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4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84"/>
        <w:gridCol w:w="89"/>
        <w:gridCol w:w="839"/>
        <w:gridCol w:w="74"/>
        <w:gridCol w:w="219"/>
        <w:gridCol w:w="2682"/>
        <w:gridCol w:w="283"/>
        <w:gridCol w:w="223"/>
        <w:gridCol w:w="146"/>
        <w:gridCol w:w="1045"/>
        <w:gridCol w:w="987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基于数字孪生的系杆拱桥支架法施工关键技术研究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成果登记号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鲁交科评字[2023]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号</w:t>
            </w:r>
          </w:p>
        </w:tc>
        <w:tc>
          <w:tcPr>
            <w:tcW w:w="1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4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4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中国铁建港航局集团有限公司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珠海市横琴新区宝华路6号105室-3999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4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山东大学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山东省济南市经十路17922号山东大学千佛山校区南院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魏贤华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中国铁建港航局集团有限公司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项目负责人，课题策划、指导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杨则英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技术负责人、制定研究方案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黄恩代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中国铁建港航局集团有限公司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现场主要技术实施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王成赫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数值模拟、结构分析、研究报告撰写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王得林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中国铁建港航局集团有限公司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现场资源组织、调度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杨启超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山东省交通规划设计院集团公司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资料收集、经济效益核算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李超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中国铁建港航局集团有限公司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现场资源组织、调度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房立珠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山东公路学会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检测数据分析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9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陈鹏飞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中国铁建港航局集团有限公司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现场资源组织、调度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10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庞志强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山东省交通运输厅工程建设事务中心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参与制定研究方案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11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郭龙龙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中国铁建港航局集团有限公司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现场数值检测、监控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12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王刚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山东高速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instrText xml:space="preserve"> HYPERLINK "https://shuidi.cn/company-66fc2b202986fa2ea9f54f4f9ea54628.html?from_search=1&amp;showIntro1=1" \t "_blank"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烟台发展有限公司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参与制定研究方案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13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曲建波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交通运输厅公路局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参与制定研究方案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14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李传杰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济南市交通运输事业发展中心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参与制定组合支架体系结构优化方案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15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周广通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山东水总有限公司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参与制定组合支架体系结构优化方案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16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曲翠萍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山东高速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instrText xml:space="preserve"> HYPERLINK "https://shuidi.cn/company-66fc2b202986fa2ea9f54f4f9ea54628.html?from_search=1&amp;showIntro1=1" \t "_blank" </w:instrTex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烟台发展有限公司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资料整理、撰写报告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17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蔡昌昊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贵州省安顺市平坝区乐平镇人民政府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拱脚裂缝数值模拟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18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杨旭腾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BIM建模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19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段蓉蓉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参与BIM建模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20</w:t>
            </w: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曲植霖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参与数值模拟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成果公报内容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5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项目依托小清河复航工程西闸桥工程，建立了桥梁BIM模型，提出创建BIM模型的思路和方法；利用MIDAS有限元分析软件进行大尺度数值模拟，研究了系梁在施工阶段能够分担的荷载，减少了临时支架的承载量，节省了临时支架杆件数量，节约了成本，缩短了工期；通过数值模拟，分析了拆除支架前后结构应力变化、钢管混凝土拱桥的收缩徐变特性及其对截面应力重分布的影响，提出了施工过程中的应对策略；利用ABAQUS有限元软件进行小尺度数值模拟，揭示了钢管混凝土系杆拱桥拱脚部位产生裂缝的机理，提出了施工阶段防治措施。研发了基于数字孪生的钢管混凝土拱桥施工监控方法及系统，提出了考虑系杆对部分施工临时荷载支撑作用的支架优化方法；通过对钢管混凝土系杆拱桥成桥后拱肋、系梁、吊杆等构件截面应力的变化趋势研究，揭示了收缩徐变对其应力重分布的影响规律；基于多尺度数值模拟方法，揭示了系杆拱桥拱脚裂缝开展机理，提出了相应的控制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评价专家名单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单位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杨永顺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山东公路学会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公路桥梁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王保群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山东交通学院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桥梁工程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王继宏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山东省交通运输事业发展服务中心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港航工程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尚  勇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山东省交通科学研究院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公路桥梁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辛公锋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山东高速集团有限公司创新研究院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桥梁工程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 xml:space="preserve">组织评价单位：山东公路学会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2023年9月22日，山东公路学会在济南组织了“基于数字孪生的系杆拱桥支架法施工关键技术研究” 成果评价工作。评价委员会（名单附后）听取了项目组的汇报，审阅了相关技术文件，经质询和讨论，形成评价意见如下：</w:t>
            </w:r>
          </w:p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一、项目组提交的技术资料齐全，内容完整，数据翔实，符合评价要求。</w:t>
            </w:r>
          </w:p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二、项目组采用数值模拟、理论分析和现场验证等方法，对基于数字孪生的系杆拱桥支架法施工关键技术进行了系统研究，取得了如下主要创新成果：</w:t>
            </w:r>
          </w:p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1. 研发了基于数字孪生的钢管混凝土拱桥施工监控方法及系统，提出了考虑系杆对部分施工临时荷载支撑作用的支架优化方法。</w:t>
            </w:r>
          </w:p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2. 通过对钢管混凝土系杆拱桥成桥后拱肋、系梁、吊杆等构件截面应力的变化趋势研究，揭示了收缩徐变对其应力重分布的影响规律。</w:t>
            </w:r>
          </w:p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3．基于多尺度数值模拟方法，揭示了系杆拱桥拱脚裂缝开展机理，提出了相应的控制措施。</w:t>
            </w:r>
          </w:p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三、项目研究成果在小清河复航工程西闸桥施工过程中进行了成功应用，取得了明显的经济和社会效益。</w:t>
            </w:r>
          </w:p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综上所述，项目研究成果总体上达到国际先进水平。</w:t>
            </w:r>
          </w:p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建议进一步加强工程推广应用。</w:t>
            </w:r>
          </w:p>
          <w:p>
            <w:pPr>
              <w:widowControl/>
              <w:adjustRightInd w:val="0"/>
              <w:snapToGrid w:val="0"/>
              <w:spacing w:line="52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MDAzZjYxNDk5MWU5YTU4ZTgzNzg5MTY5NDI1MjIifQ=="/>
  </w:docVars>
  <w:rsids>
    <w:rsidRoot w:val="0012087D"/>
    <w:rsid w:val="00056B7F"/>
    <w:rsid w:val="000A2066"/>
    <w:rsid w:val="0012087D"/>
    <w:rsid w:val="00160152"/>
    <w:rsid w:val="00357C0E"/>
    <w:rsid w:val="00381401"/>
    <w:rsid w:val="003A05BC"/>
    <w:rsid w:val="00436636"/>
    <w:rsid w:val="00484000"/>
    <w:rsid w:val="005F5BB9"/>
    <w:rsid w:val="00636799"/>
    <w:rsid w:val="0069700A"/>
    <w:rsid w:val="007B6448"/>
    <w:rsid w:val="009E58DE"/>
    <w:rsid w:val="00A4298E"/>
    <w:rsid w:val="00CA2C07"/>
    <w:rsid w:val="00D25157"/>
    <w:rsid w:val="00DD3F60"/>
    <w:rsid w:val="00F605CF"/>
    <w:rsid w:val="00F676F7"/>
    <w:rsid w:val="00F97FF0"/>
    <w:rsid w:val="00FB7848"/>
    <w:rsid w:val="00FD3140"/>
    <w:rsid w:val="04DF4DB2"/>
    <w:rsid w:val="3792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316</Words>
  <Characters>1804</Characters>
  <Lines>15</Lines>
  <Paragraphs>4</Paragraphs>
  <TotalTime>4</TotalTime>
  <ScaleCrop>false</ScaleCrop>
  <LinksUpToDate>false</LinksUpToDate>
  <CharactersWithSpaces>2116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2023-09-19T13:26:00Z</dcterms:created>
  <dc:creator>yangbridge</dc:creator>
  <cp:lastModifiedBy>非左</cp:lastModifiedBy>
  <dcterms:modified xsi:type="dcterms:W3CDTF">2023-11-21T03:21:58Z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74C81D542F824BF984E5B0B2A667CBD6_12</vt:lpwstr>
  </property>
</Properties>
</file>