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LineNumbers w:val="0"/>
        <w:kinsoku/>
        <w:overflowPunct/>
        <w:topLinePunct w:val="0"/>
        <w:autoSpaceDE/>
        <w:autoSpaceDN/>
        <w:bidi w:val="0"/>
        <w:snapToGrid w:val="0"/>
        <w:spacing w:before="0" w:beforeAutospacing="0" w:after="157" w:afterLines="50" w:afterAutospacing="0" w:line="600" w:lineRule="exact"/>
        <w:ind w:left="0" w:right="28"/>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5：</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89"/>
        <w:gridCol w:w="913"/>
        <w:gridCol w:w="219"/>
        <w:gridCol w:w="499"/>
        <w:gridCol w:w="2183"/>
        <w:gridCol w:w="224"/>
        <w:gridCol w:w="59"/>
        <w:gridCol w:w="223"/>
        <w:gridCol w:w="1191"/>
        <w:gridCol w:w="98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sz w:val="28"/>
                <w:szCs w:val="28"/>
                <w:lang w:val="en-US" w:eastAsia="zh-CN"/>
              </w:rPr>
            </w:pPr>
            <w:r>
              <w:rPr>
                <w:rFonts w:hint="eastAsia" w:ascii="仿宋" w:hAnsi="仿宋" w:eastAsia="仿宋" w:cs="仿宋"/>
                <w:b/>
                <w:sz w:val="28"/>
                <w:szCs w:val="28"/>
                <w:lang w:bidi="ar"/>
              </w:rPr>
              <w:t>高速公路高性能热熔型道路标线涂料</w:t>
            </w:r>
            <w:r>
              <w:rPr>
                <w:rFonts w:hint="eastAsia" w:ascii="仿宋" w:hAnsi="仿宋" w:eastAsia="仿宋" w:cs="仿宋"/>
                <w:b/>
                <w:sz w:val="28"/>
                <w:szCs w:val="28"/>
                <w:lang w:val="en-US" w:eastAsia="zh-CN" w:bidi="ar"/>
              </w:rPr>
              <w:t>的研制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成果登记号</w:t>
            </w:r>
          </w:p>
        </w:tc>
        <w:tc>
          <w:tcPr>
            <w:tcW w:w="290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69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单位名称</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1</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仿宋" w:hAnsi="仿宋" w:eastAsia="仿宋" w:cs="仿宋"/>
                <w:b/>
                <w:sz w:val="24"/>
                <w:szCs w:val="24"/>
                <w:lang w:val="en-US" w:eastAsia="zh-CN"/>
              </w:rPr>
            </w:pPr>
            <w:r>
              <w:rPr>
                <w:rFonts w:hint="default" w:ascii="仿宋" w:hAnsi="仿宋" w:eastAsia="仿宋" w:cs="仿宋"/>
                <w:b/>
                <w:sz w:val="24"/>
                <w:szCs w:val="24"/>
                <w:lang w:val="en-US" w:eastAsia="zh-CN"/>
              </w:rPr>
              <w:t>山东高速交通科技有限公司</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sz w:val="24"/>
                <w:szCs w:val="24"/>
                <w:lang w:val="en-US" w:eastAsia="zh-CN"/>
              </w:rPr>
            </w:pPr>
            <w:r>
              <w:rPr>
                <w:rFonts w:hint="default" w:ascii="仿宋" w:hAnsi="仿宋" w:eastAsia="仿宋" w:cs="仿宋"/>
                <w:b/>
                <w:sz w:val="24"/>
                <w:szCs w:val="24"/>
                <w:lang w:val="en-US" w:eastAsia="zh-CN"/>
              </w:rPr>
              <w:t>山东省济南市莱芜区凤城西大街51号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2</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sz w:val="24"/>
                <w:szCs w:val="24"/>
                <w:lang w:val="en-US" w:eastAsia="zh-CN"/>
              </w:rPr>
            </w:pPr>
            <w:r>
              <w:rPr>
                <w:rFonts w:hint="default" w:ascii="仿宋" w:hAnsi="仿宋" w:eastAsia="仿宋" w:cs="仿宋"/>
                <w:b/>
                <w:sz w:val="24"/>
                <w:szCs w:val="24"/>
                <w:lang w:val="en-US" w:eastAsia="zh-CN"/>
              </w:rPr>
              <w:t>烟台大学</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sz w:val="24"/>
                <w:szCs w:val="24"/>
                <w:lang w:val="en-US" w:eastAsia="zh-CN"/>
              </w:rPr>
            </w:pPr>
            <w:r>
              <w:rPr>
                <w:rFonts w:hint="default" w:ascii="仿宋" w:hAnsi="仿宋" w:eastAsia="仿宋" w:cs="仿宋"/>
                <w:b/>
                <w:sz w:val="24"/>
                <w:szCs w:val="24"/>
                <w:lang w:val="en-US" w:eastAsia="zh-CN"/>
              </w:rPr>
              <w:t>山东省烟台市莱山区清泉路30号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3</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sz w:val="24"/>
                <w:szCs w:val="24"/>
                <w:lang w:val="en-US" w:eastAsia="zh-CN"/>
              </w:rPr>
            </w:pPr>
            <w:r>
              <w:rPr>
                <w:rFonts w:hint="default" w:ascii="仿宋" w:hAnsi="仿宋" w:eastAsia="仿宋" w:cs="仿宋"/>
                <w:b/>
                <w:sz w:val="24"/>
                <w:szCs w:val="24"/>
                <w:lang w:val="en-US" w:eastAsia="zh-CN"/>
              </w:rPr>
              <w:t>山东高速交通建设集团股份有限公司</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sz w:val="24"/>
                <w:szCs w:val="24"/>
                <w:lang w:val="en-US" w:eastAsia="zh-CN"/>
              </w:rPr>
            </w:pPr>
            <w:r>
              <w:rPr>
                <w:rFonts w:hint="default" w:ascii="仿宋" w:hAnsi="仿宋" w:eastAsia="仿宋" w:cs="仿宋"/>
                <w:b/>
                <w:sz w:val="24"/>
                <w:szCs w:val="24"/>
                <w:lang w:val="en-US" w:eastAsia="zh-CN"/>
              </w:rPr>
              <w:t>山东省济南市历下区龙奥西路1号银丰财富广场D栋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4</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sz w:val="24"/>
                <w:szCs w:val="24"/>
              </w:rPr>
            </w:pPr>
            <w:r>
              <w:rPr>
                <w:rFonts w:hint="default" w:ascii="仿宋" w:hAnsi="仿宋" w:eastAsia="仿宋" w:cs="仿宋"/>
                <w:b/>
                <w:sz w:val="24"/>
                <w:szCs w:val="24"/>
              </w:rPr>
              <w:t>山东省交通工程监理咨询有限公司</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sz w:val="24"/>
                <w:szCs w:val="24"/>
                <w:lang w:val="en-US" w:eastAsia="zh-CN"/>
              </w:rPr>
            </w:pPr>
            <w:r>
              <w:rPr>
                <w:rFonts w:hint="default" w:ascii="仿宋" w:hAnsi="仿宋" w:eastAsia="仿宋" w:cs="仿宋"/>
                <w:b/>
                <w:sz w:val="24"/>
                <w:szCs w:val="24"/>
                <w:lang w:val="en-US" w:eastAsia="zh-CN"/>
              </w:rPr>
              <w:t>山东省济南市历下区天辰路2177号联合财富广场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5</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sz w:val="24"/>
                <w:szCs w:val="24"/>
              </w:rPr>
            </w:pPr>
            <w:r>
              <w:rPr>
                <w:rFonts w:hint="default" w:ascii="仿宋" w:hAnsi="仿宋" w:eastAsia="仿宋" w:cs="仿宋"/>
                <w:b/>
                <w:sz w:val="24"/>
                <w:szCs w:val="24"/>
              </w:rPr>
              <w:t>济阳区公路事业发展中心</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sz w:val="24"/>
                <w:szCs w:val="24"/>
                <w:lang w:val="en-US" w:eastAsia="zh-CN"/>
              </w:rPr>
            </w:pPr>
            <w:r>
              <w:rPr>
                <w:rFonts w:hint="default" w:ascii="仿宋" w:hAnsi="仿宋" w:eastAsia="仿宋" w:cs="仿宋"/>
                <w:b/>
                <w:sz w:val="24"/>
                <w:szCs w:val="24"/>
                <w:lang w:val="en-US" w:eastAsia="zh-CN"/>
              </w:rPr>
              <w:t>山东省济南市济阳区新元大街济阳区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6</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sz w:val="24"/>
                <w:szCs w:val="24"/>
              </w:rPr>
            </w:pPr>
            <w:r>
              <w:rPr>
                <w:rFonts w:hint="default" w:ascii="仿宋" w:hAnsi="仿宋" w:eastAsia="仿宋" w:cs="仿宋"/>
                <w:b/>
                <w:sz w:val="24"/>
                <w:szCs w:val="24"/>
              </w:rPr>
              <w:t>山东金衢设计咨询集团有限公司</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sz w:val="24"/>
                <w:szCs w:val="24"/>
                <w:lang w:val="en-US" w:eastAsia="zh-CN"/>
              </w:rPr>
            </w:pPr>
            <w:r>
              <w:rPr>
                <w:rFonts w:hint="default" w:ascii="仿宋" w:hAnsi="仿宋" w:eastAsia="仿宋" w:cs="仿宋"/>
                <w:b/>
                <w:sz w:val="24"/>
                <w:szCs w:val="24"/>
                <w:lang w:val="en-US" w:eastAsia="zh-CN"/>
              </w:rPr>
              <w:t xml:space="preserve">山东省济南市历下区龙洞街道转山西路2号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工作单位</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刘世亮</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color w:val="000000"/>
                <w:kern w:val="0"/>
                <w:sz w:val="24"/>
                <w:szCs w:val="24"/>
                <w:highlight w:val="none"/>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bidi="ar"/>
              </w:rPr>
              <w:t>负责确定</w:t>
            </w:r>
            <w:r>
              <w:rPr>
                <w:rFonts w:hint="eastAsia" w:ascii="仿宋" w:hAnsi="仿宋" w:eastAsia="仿宋" w:cs="仿宋"/>
                <w:b/>
                <w:bCs w:val="0"/>
                <w:sz w:val="24"/>
                <w:szCs w:val="24"/>
                <w:highlight w:val="none"/>
                <w:lang w:val="en-US" w:eastAsia="zh-CN" w:bidi="ar"/>
              </w:rPr>
              <w:t>项目</w:t>
            </w:r>
            <w:r>
              <w:rPr>
                <w:rFonts w:hint="eastAsia" w:ascii="仿宋" w:hAnsi="仿宋" w:eastAsia="仿宋" w:cs="仿宋"/>
                <w:b/>
                <w:bCs w:val="0"/>
                <w:sz w:val="24"/>
                <w:szCs w:val="24"/>
                <w:highlight w:val="none"/>
                <w:lang w:bidi="ar"/>
              </w:rPr>
              <w:t>研究技术路线、整体</w:t>
            </w:r>
            <w:r>
              <w:rPr>
                <w:rFonts w:hint="eastAsia" w:ascii="仿宋" w:hAnsi="仿宋" w:eastAsia="仿宋" w:cs="仿宋"/>
                <w:b/>
                <w:bCs w:val="0"/>
                <w:sz w:val="24"/>
                <w:szCs w:val="24"/>
                <w:highlight w:val="none"/>
                <w:lang w:val="en-US" w:eastAsia="zh-CN" w:bidi="ar"/>
              </w:rPr>
              <w:t>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赵玉华</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负责技术路线实施方案的制定、实施以及数据分析等相关研究工作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李辉</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rPr>
              <w:t>负责试验段观测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黄广臣</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rPr>
              <w:t>负责成果推广应用相关工作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肖克彦</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rPr>
              <w:t>山东省交通工程监理咨询有限公司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rPr>
              <w:t>负责试验段观测方案制定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周凯</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负责研究成果汇编、录入相关工作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李方倪</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参与研究成果数据分析相关工作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唐玉斌</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负责研究成果验证材料协调工作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杨进勇</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负责研究成果的转化工作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10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董雯</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负责研究成果的配方调试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11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范业拓</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负责研究成果的试验检测工作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12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黄延青</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负责研究成果的室内试验检测及验证工作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13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贾延江</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负责研究成果C5石油树脂室内验证实验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14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李洪龙</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val="en-US" w:eastAsia="zh-CN"/>
              </w:rPr>
              <w:t>负责研究成果的配方调试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15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刘贵翔</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bidi="ar"/>
              </w:rPr>
              <w:t>推动项目研究成果</w:t>
            </w:r>
            <w:r>
              <w:rPr>
                <w:rFonts w:hint="eastAsia" w:ascii="仿宋" w:hAnsi="仿宋" w:eastAsia="仿宋" w:cs="仿宋"/>
                <w:b/>
                <w:bCs w:val="0"/>
                <w:sz w:val="24"/>
                <w:szCs w:val="24"/>
                <w:highlight w:val="none"/>
                <w:lang w:val="en-US" w:eastAsia="zh-CN" w:bidi="ar"/>
              </w:rPr>
              <w:t>高速内部</w:t>
            </w:r>
            <w:r>
              <w:rPr>
                <w:rFonts w:hint="eastAsia" w:ascii="仿宋" w:hAnsi="仿宋" w:eastAsia="仿宋" w:cs="仿宋"/>
                <w:b/>
                <w:bCs w:val="0"/>
                <w:sz w:val="24"/>
                <w:szCs w:val="24"/>
                <w:highlight w:val="none"/>
                <w:lang w:bidi="ar"/>
              </w:rPr>
              <w:t>项目中应用落地推广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16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周磊生</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highlight w:val="none"/>
                <w:lang w:bidi="ar"/>
              </w:rPr>
              <w:t>推动项目研究成果</w:t>
            </w:r>
            <w:r>
              <w:rPr>
                <w:rFonts w:hint="eastAsia" w:ascii="仿宋" w:hAnsi="仿宋" w:eastAsia="仿宋" w:cs="仿宋"/>
                <w:b/>
                <w:bCs w:val="0"/>
                <w:sz w:val="24"/>
                <w:szCs w:val="24"/>
                <w:highlight w:val="none"/>
                <w:lang w:val="en-US" w:eastAsia="zh-CN" w:bidi="ar"/>
              </w:rPr>
              <w:t>高速内部</w:t>
            </w:r>
            <w:r>
              <w:rPr>
                <w:rFonts w:hint="eastAsia" w:ascii="仿宋" w:hAnsi="仿宋" w:eastAsia="仿宋" w:cs="仿宋"/>
                <w:b/>
                <w:bCs w:val="0"/>
                <w:sz w:val="24"/>
                <w:szCs w:val="24"/>
                <w:highlight w:val="none"/>
                <w:lang w:bidi="ar"/>
              </w:rPr>
              <w:t>项目中应用落地推广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17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刘伟</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val="0"/>
                <w:sz w:val="24"/>
                <w:szCs w:val="24"/>
                <w:lang w:val="en-US" w:eastAsia="zh-CN"/>
              </w:rPr>
            </w:pPr>
            <w:r>
              <w:rPr>
                <w:rFonts w:hint="eastAsia" w:ascii="仿宋" w:hAnsi="仿宋" w:eastAsia="仿宋" w:cs="仿宋"/>
                <w:b/>
                <w:bCs w:val="0"/>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bidi="ar"/>
              </w:rPr>
              <w:t>负责项目研究过程中整体推进实施及研究成果的推广应用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18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胡晓庆</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val="0"/>
                <w:sz w:val="24"/>
                <w:szCs w:val="24"/>
                <w:lang w:val="en-US" w:eastAsia="zh-CN"/>
              </w:rPr>
            </w:pPr>
            <w:r>
              <w:rPr>
                <w:rFonts w:hint="eastAsia" w:ascii="仿宋" w:hAnsi="仿宋" w:eastAsia="仿宋" w:cs="仿宋"/>
                <w:b/>
                <w:bCs w:val="0"/>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负责相关研究成果转化及推进工作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19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余四新</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val="0"/>
                <w:sz w:val="24"/>
                <w:szCs w:val="24"/>
                <w:lang w:val="en-US" w:eastAsia="zh-CN"/>
              </w:rPr>
            </w:pPr>
            <w:r>
              <w:rPr>
                <w:rFonts w:hint="eastAsia" w:ascii="仿宋" w:hAnsi="仿宋" w:eastAsia="仿宋" w:cs="仿宋"/>
                <w:b/>
                <w:bCs w:val="0"/>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负责研究成果室外验证、相关专利及团标的撰写及实施工作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20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黄京京</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val="0"/>
                <w:sz w:val="24"/>
                <w:szCs w:val="24"/>
                <w:lang w:val="en-US" w:eastAsia="zh-CN"/>
              </w:rPr>
            </w:pPr>
            <w:r>
              <w:rPr>
                <w:rFonts w:hint="eastAsia" w:ascii="仿宋" w:hAnsi="仿宋" w:eastAsia="仿宋" w:cs="仿宋"/>
                <w:b/>
                <w:bCs w:val="0"/>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负责研究成果的宣传工作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21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赵启睿</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负责相关资料的汇编辑整理工作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22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何涛</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烟台大学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负责无机粉体表面处理工作指导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23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管仁贵</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烟台大学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负责C5树脂的改性工作指导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24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张涛</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烟台大学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负责科研成果的汇总及整理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25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刘珊珊</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烟台大学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负责材料的微观性能检测及指导工作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26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韩艳阳</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烟台大学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负责改性材料的复配指导工作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27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王翀</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烟台大学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负责材料施工指导及改进工作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28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崔伟</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烟台大学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负责增韧材料的筛选及测试指导工作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29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张晓霞</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济南市济阳区公路事业发展中心</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参与研究成果的转化工作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30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王宗麟</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山东金衢设计咨询集团有限公司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highlight w:val="none"/>
                <w:lang w:val="en-US" w:eastAsia="zh-CN"/>
              </w:rPr>
              <w:t>参与研究成果的转化工作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shd w:val="clear" w:color="auto" w:fill="auto"/>
            <w:vAlign w:val="top"/>
          </w:tcPr>
          <w:p>
            <w:pPr>
              <w:ind w:firstLine="562" w:firstLineChars="200"/>
              <w:jc w:val="both"/>
              <w:rPr>
                <w:rFonts w:hint="eastAsia" w:ascii="仿宋" w:hAnsi="仿宋" w:eastAsia="仿宋" w:cs="仿宋"/>
                <w:b/>
                <w:bCs w:val="0"/>
                <w:sz w:val="28"/>
                <w:szCs w:val="28"/>
                <w:lang w:val="en-US"/>
              </w:rPr>
            </w:pPr>
            <w:r>
              <w:rPr>
                <w:rFonts w:hint="eastAsia" w:ascii="仿宋" w:hAnsi="仿宋" w:eastAsia="仿宋" w:cs="仿宋"/>
                <w:b/>
                <w:sz w:val="28"/>
                <w:szCs w:val="28"/>
                <w:lang w:val="en-US" w:eastAsia="zh-CN"/>
              </w:rPr>
              <w:t>高速公路高性能热熔型道路标线涂料通过引入共价键，提高了无机组分和C5树脂之间的界面相容性和热熔涂料的力学性能、逆反射持久性；建立了利用气流粉碎对无机颗粒进行批量化表面改性的方法；提出了对C5树脂进行增韧、增塑以及提高软化点的新方法。该研究成果对于提升热熔型路面标线的全寿命周期及保障驾乘人员的行车安全具有显著经济和社会效益。</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sz w:val="24"/>
                <w:szCs w:val="24"/>
                <w:lang w:val="en-US" w:eastAsia="zh-CN"/>
              </w:rPr>
              <w:t>杨永顺</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山东公路学会</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sz w:val="24"/>
                <w:szCs w:val="24"/>
                <w:lang w:val="en-US" w:eastAsia="zh-CN"/>
              </w:rPr>
              <w:t>矫成武</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交通运输部公路科学院道路交通安全研究中心</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sz w:val="24"/>
                <w:szCs w:val="24"/>
                <w:lang w:val="en-US" w:eastAsia="zh-CN"/>
              </w:rPr>
              <w:t>刘恒权</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国家交通安全设施质量检验检测中心</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sz w:val="24"/>
                <w:szCs w:val="24"/>
                <w:lang w:val="en-US" w:eastAsia="zh-CN"/>
              </w:rPr>
              <w:t>任瑞波</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山东建筑大学</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sz w:val="24"/>
                <w:szCs w:val="24"/>
                <w:lang w:val="en-US" w:eastAsia="zh-CN"/>
              </w:rPr>
              <w:t>尚  勇</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山东省交通科学研究院</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sz w:val="24"/>
                <w:szCs w:val="24"/>
                <w:lang w:val="en-US" w:eastAsia="zh-CN"/>
              </w:rPr>
              <w:t>胡学亮</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山东高速集团有限公司</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sz w:val="24"/>
                <w:szCs w:val="24"/>
                <w:lang w:val="en-US" w:eastAsia="zh-CN"/>
              </w:rPr>
              <w:t>秦  瑾</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山东省交通规划设计集团有限公司</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0"/>
                <w:szCs w:val="20"/>
                <w:lang w:val="en-US" w:eastAsia="zh-CN" w:bidi="ar"/>
              </w:rPr>
            </w:pPr>
            <w:r>
              <w:rPr>
                <w:rFonts w:hint="eastAsia" w:ascii="仿宋" w:hAnsi="仿宋" w:eastAsia="仿宋" w:cs="仿宋"/>
                <w:b/>
                <w:bCs w:val="0"/>
                <w:kern w:val="2"/>
                <w:sz w:val="28"/>
                <w:szCs w:val="28"/>
                <w:lang w:val="en-US" w:eastAsia="zh-CN"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2023年1月9日，山东公路学会采用视频会议方式开展了“</w:t>
            </w:r>
            <w:r>
              <w:rPr>
                <w:rFonts w:hint="eastAsia" w:ascii="仿宋" w:hAnsi="仿宋" w:eastAsia="仿宋" w:cs="仿宋"/>
                <w:b/>
                <w:sz w:val="28"/>
                <w:szCs w:val="28"/>
                <w:lang w:val="en-US" w:eastAsia="zh-CN" w:bidi="ar"/>
              </w:rPr>
              <w:t>高速公路高性能热熔型道路标线涂料的研制</w:t>
            </w:r>
            <w:r>
              <w:rPr>
                <w:rFonts w:hint="eastAsia" w:ascii="仿宋" w:hAnsi="仿宋" w:eastAsia="仿宋" w:cs="仿宋"/>
                <w:b/>
                <w:sz w:val="28"/>
                <w:szCs w:val="28"/>
                <w:lang w:bidi="ar"/>
              </w:rPr>
              <w:t>”研究成果评价工作。评价委员会（名单附后）听取了项目组的汇报，审阅了相关技术文件，经质询讨论，形成评价意见如下：</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一、项目组提交的技术文件齐全，内容完整，数据翔实，符合评价要求。</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二、项目组</w:t>
            </w:r>
            <w:r>
              <w:rPr>
                <w:rFonts w:hint="eastAsia" w:ascii="仿宋" w:hAnsi="仿宋" w:eastAsia="仿宋" w:cs="仿宋"/>
                <w:b/>
                <w:sz w:val="28"/>
                <w:szCs w:val="28"/>
                <w:lang w:val="en-US" w:eastAsia="zh-CN" w:bidi="ar"/>
              </w:rPr>
              <w:t>通过理论分析、室内外试验等手段，</w:t>
            </w:r>
            <w:r>
              <w:rPr>
                <w:rFonts w:hint="eastAsia" w:ascii="仿宋" w:hAnsi="仿宋" w:eastAsia="仿宋" w:cs="仿宋"/>
                <w:b/>
                <w:sz w:val="28"/>
                <w:szCs w:val="28"/>
                <w:lang w:bidi="ar"/>
              </w:rPr>
              <w:t>开展了高速公路高性能热熔型道路标线涂料</w:t>
            </w:r>
            <w:r>
              <w:rPr>
                <w:rFonts w:hint="eastAsia" w:ascii="仿宋" w:hAnsi="仿宋" w:eastAsia="仿宋" w:cs="仿宋"/>
                <w:b/>
                <w:sz w:val="28"/>
                <w:szCs w:val="28"/>
                <w:lang w:val="en-US" w:eastAsia="zh-CN" w:bidi="ar"/>
              </w:rPr>
              <w:t>的系统研究，</w:t>
            </w:r>
            <w:r>
              <w:rPr>
                <w:rFonts w:hint="eastAsia" w:ascii="仿宋" w:hAnsi="仿宋" w:eastAsia="仿宋" w:cs="仿宋"/>
                <w:b/>
                <w:sz w:val="28"/>
                <w:szCs w:val="28"/>
                <w:lang w:bidi="ar"/>
              </w:rPr>
              <w:t>取得如下创新成果：</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hint="eastAsia" w:ascii="仿宋" w:hAnsi="仿宋" w:eastAsia="仿宋" w:cs="仿宋"/>
                <w:b/>
                <w:sz w:val="28"/>
                <w:szCs w:val="28"/>
                <w:lang w:eastAsia="zh-CN" w:bidi="ar"/>
              </w:rPr>
              <w:t>.</w:t>
            </w:r>
            <w:r>
              <w:rPr>
                <w:rFonts w:hint="eastAsia" w:ascii="仿宋" w:hAnsi="仿宋" w:eastAsia="仿宋" w:cs="仿宋"/>
                <w:b/>
                <w:sz w:val="28"/>
                <w:szCs w:val="28"/>
                <w:lang w:val="en-US" w:eastAsia="zh-CN" w:bidi="ar"/>
              </w:rPr>
              <w:t xml:space="preserve"> 基于</w:t>
            </w:r>
            <w:r>
              <w:rPr>
                <w:rFonts w:hint="eastAsia" w:ascii="仿宋" w:hAnsi="仿宋" w:eastAsia="仿宋" w:cs="仿宋"/>
                <w:b/>
                <w:sz w:val="28"/>
                <w:szCs w:val="28"/>
                <w:lang w:bidi="ar"/>
              </w:rPr>
              <w:t>羧基和氨基官能团之间的酰胺化反应，通过引入共价键提高</w:t>
            </w:r>
            <w:r>
              <w:rPr>
                <w:rFonts w:hint="eastAsia" w:ascii="仿宋" w:hAnsi="仿宋" w:eastAsia="仿宋" w:cs="仿宋"/>
                <w:b/>
                <w:sz w:val="28"/>
                <w:szCs w:val="28"/>
                <w:lang w:val="en-US" w:eastAsia="zh-CN" w:bidi="ar"/>
              </w:rPr>
              <w:t>了</w:t>
            </w:r>
            <w:r>
              <w:rPr>
                <w:rFonts w:hint="eastAsia" w:ascii="仿宋" w:hAnsi="仿宋" w:eastAsia="仿宋" w:cs="仿宋"/>
                <w:b/>
                <w:sz w:val="28"/>
                <w:szCs w:val="28"/>
                <w:lang w:bidi="ar"/>
              </w:rPr>
              <w:t>无机组分和C5树脂之间的界面相容性</w:t>
            </w:r>
            <w:r>
              <w:rPr>
                <w:rFonts w:hint="eastAsia" w:ascii="仿宋" w:hAnsi="仿宋" w:eastAsia="仿宋" w:cs="仿宋"/>
                <w:b/>
                <w:sz w:val="28"/>
                <w:szCs w:val="28"/>
                <w:lang w:val="en-US" w:eastAsia="zh-CN" w:bidi="ar"/>
              </w:rPr>
              <w:t>和</w:t>
            </w:r>
            <w:r>
              <w:rPr>
                <w:rFonts w:hint="eastAsia" w:ascii="仿宋" w:hAnsi="仿宋" w:eastAsia="仿宋" w:cs="仿宋"/>
                <w:b/>
                <w:sz w:val="28"/>
                <w:szCs w:val="28"/>
                <w:lang w:bidi="ar"/>
              </w:rPr>
              <w:t>热熔涂料的力学</w:t>
            </w:r>
            <w:r>
              <w:rPr>
                <w:rFonts w:hint="eastAsia" w:ascii="仿宋" w:hAnsi="仿宋" w:eastAsia="仿宋" w:cs="仿宋"/>
                <w:b/>
                <w:sz w:val="28"/>
                <w:szCs w:val="28"/>
                <w:lang w:val="en-US" w:eastAsia="zh-CN" w:bidi="ar"/>
              </w:rPr>
              <w:t>性能、逆反射持久性</w:t>
            </w:r>
            <w:r>
              <w:rPr>
                <w:rFonts w:hint="eastAsia" w:ascii="仿宋" w:hAnsi="仿宋" w:eastAsia="仿宋" w:cs="仿宋"/>
                <w:b/>
                <w:sz w:val="28"/>
                <w:szCs w:val="28"/>
                <w:lang w:bidi="ar"/>
              </w:rPr>
              <w:t>。</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2</w:t>
            </w:r>
            <w:r>
              <w:rPr>
                <w:rFonts w:hint="eastAsia" w:ascii="仿宋" w:hAnsi="仿宋" w:eastAsia="仿宋" w:cs="仿宋"/>
                <w:b/>
                <w:sz w:val="28"/>
                <w:szCs w:val="28"/>
                <w:lang w:eastAsia="zh-CN" w:bidi="ar"/>
              </w:rPr>
              <w:t>.</w:t>
            </w:r>
            <w:r>
              <w:rPr>
                <w:rFonts w:hint="eastAsia" w:ascii="仿宋" w:hAnsi="仿宋" w:eastAsia="仿宋" w:cs="仿宋"/>
                <w:b/>
                <w:sz w:val="28"/>
                <w:szCs w:val="28"/>
                <w:lang w:val="en-US" w:eastAsia="zh-CN" w:bidi="ar"/>
              </w:rPr>
              <w:t xml:space="preserve"> 基于</w:t>
            </w:r>
            <w:r>
              <w:rPr>
                <w:rFonts w:hint="eastAsia" w:ascii="仿宋" w:hAnsi="仿宋" w:eastAsia="仿宋" w:cs="仿宋"/>
                <w:b/>
                <w:sz w:val="28"/>
                <w:szCs w:val="28"/>
                <w:lang w:bidi="ar"/>
              </w:rPr>
              <w:t>硅烷偶联剂表面改性</w:t>
            </w:r>
            <w:r>
              <w:rPr>
                <w:rFonts w:hint="eastAsia" w:ascii="仿宋" w:hAnsi="仿宋" w:eastAsia="仿宋" w:cs="仿宋"/>
                <w:b/>
                <w:sz w:val="28"/>
                <w:szCs w:val="28"/>
                <w:lang w:val="en-US" w:eastAsia="zh-CN" w:bidi="ar"/>
              </w:rPr>
              <w:t>以及</w:t>
            </w:r>
            <w:r>
              <w:rPr>
                <w:rFonts w:hint="eastAsia" w:ascii="仿宋" w:hAnsi="仿宋" w:eastAsia="仿宋" w:cs="仿宋"/>
                <w:b/>
                <w:sz w:val="28"/>
                <w:szCs w:val="28"/>
                <w:lang w:bidi="ar"/>
              </w:rPr>
              <w:t>狄尔斯–阿尔德反应</w:t>
            </w:r>
            <w:r>
              <w:rPr>
                <w:rFonts w:hint="eastAsia" w:ascii="仿宋" w:hAnsi="仿宋" w:eastAsia="仿宋" w:cs="仿宋"/>
                <w:b/>
                <w:sz w:val="28"/>
                <w:szCs w:val="28"/>
                <w:lang w:eastAsia="zh-CN" w:bidi="ar"/>
              </w:rPr>
              <w:t>，</w:t>
            </w:r>
            <w:r>
              <w:rPr>
                <w:rFonts w:hint="eastAsia" w:ascii="仿宋" w:hAnsi="仿宋" w:eastAsia="仿宋" w:cs="仿宋"/>
                <w:b/>
                <w:sz w:val="28"/>
                <w:szCs w:val="28"/>
                <w:lang w:bidi="ar"/>
              </w:rPr>
              <w:t>建立了利用气流粉碎对无机颗粒进行批量化表面改性的方法。</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3</w:t>
            </w:r>
            <w:r>
              <w:rPr>
                <w:rFonts w:hint="eastAsia" w:ascii="仿宋" w:hAnsi="仿宋" w:eastAsia="仿宋" w:cs="仿宋"/>
                <w:b/>
                <w:sz w:val="28"/>
                <w:szCs w:val="28"/>
                <w:lang w:eastAsia="zh-CN" w:bidi="ar"/>
              </w:rPr>
              <w:t>.</w:t>
            </w:r>
            <w:r>
              <w:rPr>
                <w:rFonts w:hint="eastAsia" w:ascii="仿宋" w:hAnsi="仿宋" w:eastAsia="仿宋" w:cs="仿宋"/>
                <w:b/>
                <w:sz w:val="28"/>
                <w:szCs w:val="28"/>
                <w:lang w:val="en-US" w:eastAsia="zh-CN" w:bidi="ar"/>
              </w:rPr>
              <w:t xml:space="preserve"> 提出</w:t>
            </w:r>
            <w:r>
              <w:rPr>
                <w:rFonts w:hint="eastAsia" w:ascii="仿宋" w:hAnsi="仿宋" w:eastAsia="仿宋" w:cs="仿宋"/>
                <w:b/>
                <w:sz w:val="28"/>
                <w:szCs w:val="28"/>
                <w:lang w:bidi="ar"/>
              </w:rPr>
              <w:t>了利用乙烯-丙烯酸共聚物(EAA)、乙烯辛烯共聚物（POE）以及聚烯烃掺杂对C5树脂进行增韧、增塑以及提高软化点的新方法。</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三、项目成果</w:t>
            </w:r>
            <w:r>
              <w:rPr>
                <w:rFonts w:hint="eastAsia" w:ascii="仿宋" w:hAnsi="仿宋" w:eastAsia="仿宋" w:cs="仿宋"/>
                <w:b/>
                <w:sz w:val="28"/>
                <w:szCs w:val="28"/>
                <w:lang w:val="en-US" w:eastAsia="zh-CN" w:bidi="ar"/>
              </w:rPr>
              <w:t>已</w:t>
            </w:r>
            <w:r>
              <w:rPr>
                <w:rFonts w:hint="eastAsia" w:ascii="仿宋" w:hAnsi="仿宋" w:eastAsia="仿宋" w:cs="仿宋"/>
                <w:b/>
                <w:sz w:val="28"/>
                <w:szCs w:val="28"/>
                <w:lang w:bidi="ar"/>
              </w:rPr>
              <w:t>在2019、2020年</w:t>
            </w:r>
            <w:r>
              <w:rPr>
                <w:rFonts w:hint="eastAsia" w:ascii="仿宋" w:hAnsi="仿宋" w:eastAsia="仿宋" w:cs="仿宋"/>
                <w:b/>
                <w:sz w:val="28"/>
                <w:szCs w:val="28"/>
                <w:lang w:val="en-US" w:eastAsia="zh-CN" w:bidi="ar"/>
              </w:rPr>
              <w:t>山东高速</w:t>
            </w:r>
            <w:r>
              <w:rPr>
                <w:rFonts w:hint="eastAsia" w:ascii="仿宋" w:hAnsi="仿宋" w:eastAsia="仿宋" w:cs="仿宋"/>
                <w:b/>
                <w:sz w:val="28"/>
                <w:szCs w:val="28"/>
                <w:lang w:bidi="ar"/>
              </w:rPr>
              <w:t>集团</w:t>
            </w:r>
            <w:r>
              <w:rPr>
                <w:rFonts w:hint="eastAsia" w:ascii="仿宋" w:hAnsi="仿宋" w:eastAsia="仿宋" w:cs="仿宋"/>
                <w:b/>
                <w:sz w:val="28"/>
                <w:szCs w:val="28"/>
                <w:lang w:val="en-US" w:eastAsia="zh-CN" w:bidi="ar"/>
              </w:rPr>
              <w:t>所辖G25长深高速潍坊段、临沂段，G1511日兰高速临沂段等养护专项工程中成功应用，经济社会效益显著</w:t>
            </w:r>
            <w:r>
              <w:rPr>
                <w:rFonts w:hint="eastAsia" w:ascii="仿宋" w:hAnsi="仿宋" w:eastAsia="仿宋" w:cs="仿宋"/>
                <w:b/>
                <w:sz w:val="28"/>
                <w:szCs w:val="28"/>
                <w:lang w:bidi="ar"/>
              </w:rPr>
              <w:t>。</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综上所述，项目成果总体上达到</w:t>
            </w:r>
            <w:r>
              <w:rPr>
                <w:rFonts w:hint="eastAsia" w:ascii="仿宋" w:hAnsi="仿宋" w:eastAsia="仿宋" w:cs="仿宋"/>
                <w:b/>
                <w:sz w:val="28"/>
                <w:szCs w:val="28"/>
                <w:lang w:val="en-US" w:eastAsia="zh-CN" w:bidi="ar"/>
              </w:rPr>
              <w:t>国际先进</w:t>
            </w:r>
            <w:r>
              <w:rPr>
                <w:rFonts w:hint="eastAsia" w:ascii="仿宋" w:hAnsi="仿宋" w:eastAsia="仿宋" w:cs="仿宋"/>
                <w:b/>
                <w:sz w:val="28"/>
                <w:szCs w:val="28"/>
                <w:lang w:bidi="ar"/>
              </w:rPr>
              <w:t>水平。</w:t>
            </w:r>
          </w:p>
          <w:p>
            <w:pPr>
              <w:ind w:firstLine="562" w:firstLineChars="200"/>
              <w:jc w:val="left"/>
              <w:rPr>
                <w:rFonts w:hint="eastAsia" w:ascii="仿宋" w:hAnsi="仿宋" w:eastAsia="仿宋" w:cs="仿宋"/>
                <w:b/>
                <w:bCs w:val="0"/>
                <w:sz w:val="28"/>
                <w:szCs w:val="28"/>
                <w:lang w:val="en-US" w:eastAsia="zh-CN"/>
              </w:rPr>
            </w:pPr>
            <w:r>
              <w:rPr>
                <w:rFonts w:hint="eastAsia" w:ascii="仿宋" w:hAnsi="仿宋" w:eastAsia="仿宋" w:cs="仿宋"/>
                <w:b/>
                <w:sz w:val="28"/>
                <w:szCs w:val="28"/>
                <w:lang w:bidi="ar"/>
              </w:rPr>
              <w:t>建议进一步加强成果的推广应用。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5AB30FE1"/>
    <w:rsid w:val="01A26D26"/>
    <w:rsid w:val="02560459"/>
    <w:rsid w:val="06E31D05"/>
    <w:rsid w:val="09684744"/>
    <w:rsid w:val="10116904"/>
    <w:rsid w:val="11B20C52"/>
    <w:rsid w:val="13D12EE6"/>
    <w:rsid w:val="171F21BA"/>
    <w:rsid w:val="1CAB1A52"/>
    <w:rsid w:val="1FEF4E1F"/>
    <w:rsid w:val="22ED3995"/>
    <w:rsid w:val="24174945"/>
    <w:rsid w:val="25893620"/>
    <w:rsid w:val="26C16566"/>
    <w:rsid w:val="285F2D5E"/>
    <w:rsid w:val="2D0637A8"/>
    <w:rsid w:val="2F0F2DE8"/>
    <w:rsid w:val="37FF13F2"/>
    <w:rsid w:val="390409A1"/>
    <w:rsid w:val="39B107B4"/>
    <w:rsid w:val="3E136611"/>
    <w:rsid w:val="419825D7"/>
    <w:rsid w:val="43607C5E"/>
    <w:rsid w:val="45D109A0"/>
    <w:rsid w:val="467852BF"/>
    <w:rsid w:val="49B74350"/>
    <w:rsid w:val="49BB3E86"/>
    <w:rsid w:val="5AB30FE1"/>
    <w:rsid w:val="5AC86809"/>
    <w:rsid w:val="5F3215AC"/>
    <w:rsid w:val="61091B19"/>
    <w:rsid w:val="6D2B7242"/>
    <w:rsid w:val="6F865AA7"/>
    <w:rsid w:val="776B2884"/>
    <w:rsid w:val="7ED6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unhideWhenUsed/>
    <w:qFormat/>
    <w:uiPriority w:val="0"/>
    <w:pPr>
      <w:keepNext/>
      <w:snapToGrid w:val="0"/>
      <w:spacing w:line="360" w:lineRule="auto"/>
      <w:ind w:firstLine="640" w:firstLineChars="200"/>
      <w:outlineLvl w:val="1"/>
    </w:pPr>
    <w:rPr>
      <w:rFonts w:ascii="Calibri" w:hAnsi="Calibri" w:cs="Times New Roman"/>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 Spacing"/>
    <w:basedOn w:val="1"/>
    <w:qFormat/>
    <w:uiPriority w:val="1"/>
    <w:pPr>
      <w:widowControl/>
      <w:wordWrap w:val="0"/>
      <w:jc w:val="left"/>
    </w:pPr>
    <w:rPr>
      <w:rFonts w:ascii="仿宋_GB2312"/>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2022-12-03T13:34:00Z</dcterms:created>
  <dc:creator>周凯</dc:creator>
  <cp:lastModifiedBy>赵玉华</cp:lastModifiedBy>
  <dcterms:modified xsi:type="dcterms:W3CDTF">2023-04-09T15:53:26Z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35B2504F12CF423490B8299D69AE9CF4</vt:lpwstr>
  </property>
</Properties>
</file>