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F9B" w:rsidRDefault="00522970" w:rsidP="00721D38">
      <w:pPr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  <w:lang w:bidi="ar"/>
        </w:rPr>
        <w:t>科技成果登记表</w:t>
      </w:r>
    </w:p>
    <w:tbl>
      <w:tblPr>
        <w:tblpPr w:leftFromText="180" w:rightFromText="180" w:vertAnchor="text" w:horzAnchor="page" w:tblpXSpec="center" w:tblpY="158"/>
        <w:tblOverlap w:val="never"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35"/>
        <w:gridCol w:w="913"/>
        <w:gridCol w:w="219"/>
        <w:gridCol w:w="92"/>
        <w:gridCol w:w="2590"/>
        <w:gridCol w:w="506"/>
        <w:gridCol w:w="165"/>
        <w:gridCol w:w="1026"/>
        <w:gridCol w:w="391"/>
        <w:gridCol w:w="1678"/>
      </w:tblGrid>
      <w:tr w:rsidR="00EB3F9B" w:rsidTr="004A5F00">
        <w:trPr>
          <w:trHeight w:val="452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Default="00522970" w:rsidP="008F45B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成果名称</w:t>
            </w:r>
          </w:p>
        </w:tc>
        <w:tc>
          <w:tcPr>
            <w:tcW w:w="66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F9B" w:rsidRDefault="00D63BA4" w:rsidP="00D63BA4">
            <w:pPr>
              <w:tabs>
                <w:tab w:val="left" w:pos="64"/>
              </w:tabs>
              <w:spacing w:line="40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sz w:val="28"/>
                <w:szCs w:val="28"/>
              </w:rPr>
              <w:t>石墨烯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b/>
                <w:sz w:val="28"/>
                <w:szCs w:val="28"/>
              </w:rPr>
              <w:t>碳纤维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b/>
                <w:sz w:val="28"/>
                <w:szCs w:val="28"/>
              </w:rPr>
              <w:t>水泥基功能复合材料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制备关键技术及其智能化工程应用研究</w:t>
            </w:r>
          </w:p>
        </w:tc>
      </w:tr>
      <w:tr w:rsidR="00EB3F9B" w:rsidTr="004A5F00">
        <w:trPr>
          <w:trHeight w:val="452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Default="00522970" w:rsidP="008F45B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成果登记号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F9B" w:rsidRDefault="00EB3F9B" w:rsidP="008F45B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F9B" w:rsidRDefault="00522970" w:rsidP="008F45B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知识产权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F9B" w:rsidRDefault="00EB3F9B" w:rsidP="008F45B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EB3F9B" w:rsidTr="004A5F00">
        <w:trPr>
          <w:trHeight w:val="452"/>
          <w:jc w:val="center"/>
        </w:trPr>
        <w:tc>
          <w:tcPr>
            <w:tcW w:w="92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F9B" w:rsidRDefault="00522970" w:rsidP="008F45B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完成单位</w:t>
            </w:r>
          </w:p>
        </w:tc>
      </w:tr>
      <w:tr w:rsidR="00EB3F9B" w:rsidTr="00611633">
        <w:trPr>
          <w:trHeight w:val="452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F9B" w:rsidRDefault="00522970" w:rsidP="008F45B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序号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F9B" w:rsidRDefault="00522970" w:rsidP="008F45B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F9B" w:rsidRDefault="00522970" w:rsidP="008F45B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通讯地址</w:t>
            </w:r>
          </w:p>
        </w:tc>
      </w:tr>
      <w:tr w:rsidR="00EB3F9B" w:rsidTr="00611633">
        <w:trPr>
          <w:trHeight w:val="452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F9B" w:rsidRPr="00FB296E" w:rsidRDefault="00522970" w:rsidP="008F45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B296E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1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Default="008F45B5" w:rsidP="008F45B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B556EA">
              <w:rPr>
                <w:rFonts w:ascii="仿宋" w:eastAsia="仿宋" w:hAnsi="仿宋" w:cs="仿宋" w:hint="eastAsia"/>
                <w:sz w:val="28"/>
              </w:rPr>
              <w:t>山东高速材料技术开发集团有限公司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Default="008F45B5" w:rsidP="008F45B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B556EA">
              <w:rPr>
                <w:rFonts w:ascii="仿宋" w:eastAsia="仿宋" w:hAnsi="仿宋" w:cs="仿宋" w:hint="eastAsia"/>
                <w:sz w:val="28"/>
              </w:rPr>
              <w:t>山东省济南市龙奥西路1号银丰财富广场D座</w:t>
            </w:r>
          </w:p>
        </w:tc>
      </w:tr>
      <w:tr w:rsidR="00EB3F9B" w:rsidTr="00611633">
        <w:trPr>
          <w:trHeight w:val="452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F9B" w:rsidRPr="00FB296E" w:rsidRDefault="00522970" w:rsidP="008F45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B296E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2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Default="00D63BA4" w:rsidP="008F45B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山东大学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Default="008F45B5" w:rsidP="00D63BA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</w:rPr>
              <w:t>山东省济南市</w:t>
            </w:r>
            <w:r w:rsidR="00D63BA4">
              <w:rPr>
                <w:rFonts w:ascii="仿宋" w:eastAsia="仿宋" w:hAnsi="仿宋" w:cs="仿宋"/>
                <w:sz w:val="28"/>
              </w:rPr>
              <w:t>历下区经十路</w:t>
            </w:r>
            <w:r w:rsidR="00D63BA4">
              <w:rPr>
                <w:rFonts w:ascii="仿宋" w:eastAsia="仿宋" w:hAnsi="仿宋" w:cs="仿宋" w:hint="eastAsia"/>
                <w:sz w:val="28"/>
              </w:rPr>
              <w:t>1</w:t>
            </w:r>
            <w:r w:rsidR="00D63BA4">
              <w:rPr>
                <w:rFonts w:ascii="仿宋" w:eastAsia="仿宋" w:hAnsi="仿宋" w:cs="仿宋"/>
                <w:sz w:val="28"/>
              </w:rPr>
              <w:t>7923号</w:t>
            </w:r>
          </w:p>
        </w:tc>
      </w:tr>
      <w:tr w:rsidR="00EB3F9B" w:rsidTr="004A5F00">
        <w:trPr>
          <w:trHeight w:val="452"/>
          <w:jc w:val="center"/>
        </w:trPr>
        <w:tc>
          <w:tcPr>
            <w:tcW w:w="92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F9B" w:rsidRDefault="00522970" w:rsidP="008F45B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完成人</w:t>
            </w:r>
          </w:p>
        </w:tc>
      </w:tr>
      <w:tr w:rsidR="00EB3F9B" w:rsidTr="00611633">
        <w:trPr>
          <w:trHeight w:val="452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Default="00522970" w:rsidP="008F45B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Default="00522970" w:rsidP="008F45B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姓名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Default="00522970" w:rsidP="008F45B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Default="00522970" w:rsidP="008F45B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对成果的贡献</w:t>
            </w:r>
          </w:p>
        </w:tc>
      </w:tr>
      <w:tr w:rsidR="00D63BA4" w:rsidTr="00611633">
        <w:trPr>
          <w:trHeight w:val="452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A4" w:rsidRPr="006E7632" w:rsidRDefault="00D63BA4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A4" w:rsidRPr="006E7632" w:rsidRDefault="00D63BA4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张西斌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A4" w:rsidRPr="006E7632" w:rsidRDefault="00D63BA4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山东高速集团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A4" w:rsidRPr="006E7632" w:rsidRDefault="00D63BA4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项目负责人</w:t>
            </w:r>
          </w:p>
        </w:tc>
      </w:tr>
      <w:tr w:rsidR="00EB3F9B" w:rsidTr="00611633">
        <w:trPr>
          <w:trHeight w:val="452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Pr="006E7632" w:rsidRDefault="00D63BA4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bidi="ar"/>
              </w:rPr>
              <w:t>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Pr="006E7632" w:rsidRDefault="008F45B5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8"/>
              </w:rPr>
              <w:t>冯美军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Pr="006E7632" w:rsidRDefault="006E7632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 w:hint="eastAsia"/>
                <w:sz w:val="28"/>
              </w:rPr>
              <w:t>山东高速材料技术开发集团有限公司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Pr="006E7632" w:rsidRDefault="00D63BA4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技术</w:t>
            </w:r>
            <w:r w:rsidR="006E7632" w:rsidRPr="006E7632">
              <w:rPr>
                <w:rFonts w:ascii="仿宋" w:eastAsia="仿宋" w:hAnsi="仿宋" w:cs="仿宋"/>
                <w:sz w:val="28"/>
                <w:szCs w:val="28"/>
              </w:rPr>
              <w:t>负责人</w:t>
            </w:r>
          </w:p>
        </w:tc>
      </w:tr>
      <w:tr w:rsidR="00EB3F9B" w:rsidTr="00611633">
        <w:trPr>
          <w:trHeight w:val="452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Pr="006E7632" w:rsidRDefault="00D63BA4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bidi="ar"/>
              </w:rPr>
              <w:t>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Pr="006E7632" w:rsidRDefault="008F45B5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8"/>
              </w:rPr>
              <w:t>李孟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Pr="00D63BA4" w:rsidRDefault="006E7632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D63BA4">
              <w:rPr>
                <w:rFonts w:ascii="仿宋" w:eastAsia="仿宋" w:hAnsi="仿宋" w:cs="仿宋" w:hint="eastAsia"/>
                <w:sz w:val="28"/>
                <w:szCs w:val="24"/>
              </w:rPr>
              <w:t>山东高速材料技术开发集团有限公司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Pr="00D63BA4" w:rsidRDefault="00D63BA4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D63BA4">
              <w:rPr>
                <w:rFonts w:ascii="仿宋" w:eastAsia="仿宋" w:hAnsi="仿宋" w:cs="仿宋"/>
                <w:sz w:val="28"/>
                <w:szCs w:val="24"/>
              </w:rPr>
              <w:t>方案制定</w:t>
            </w:r>
            <w:r w:rsidRPr="00D63BA4">
              <w:rPr>
                <w:rFonts w:ascii="仿宋" w:eastAsia="仿宋" w:hAnsi="仿宋" w:cs="仿宋" w:hint="eastAsia"/>
                <w:sz w:val="28"/>
                <w:szCs w:val="24"/>
              </w:rPr>
              <w:t>、</w:t>
            </w:r>
            <w:r w:rsidRPr="00D63BA4">
              <w:rPr>
                <w:rFonts w:ascii="仿宋" w:eastAsia="仿宋" w:hAnsi="仿宋" w:cs="仿宋"/>
                <w:sz w:val="28"/>
                <w:szCs w:val="24"/>
              </w:rPr>
              <w:t>编写报告</w:t>
            </w:r>
          </w:p>
        </w:tc>
      </w:tr>
      <w:tr w:rsidR="00EB3F9B" w:rsidTr="00611633">
        <w:trPr>
          <w:trHeight w:val="452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Pr="006E7632" w:rsidRDefault="00D63BA4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bidi="ar"/>
              </w:rPr>
              <w:t>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Pr="006E7632" w:rsidRDefault="006E7632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8"/>
              </w:rPr>
              <w:t>曲恒辉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Pr="006E7632" w:rsidRDefault="006E7632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 w:hint="eastAsia"/>
                <w:sz w:val="28"/>
              </w:rPr>
              <w:t>山东高速材料技术开发集团有限公司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Pr="006E7632" w:rsidRDefault="00D63BA4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63BA4">
              <w:rPr>
                <w:rFonts w:ascii="仿宋" w:eastAsia="仿宋" w:hAnsi="仿宋" w:cs="仿宋"/>
                <w:sz w:val="28"/>
                <w:szCs w:val="24"/>
              </w:rPr>
              <w:t>理论研究</w:t>
            </w:r>
            <w:r w:rsidRPr="00D63BA4">
              <w:rPr>
                <w:rFonts w:ascii="仿宋" w:eastAsia="仿宋" w:hAnsi="仿宋" w:cs="仿宋" w:hint="eastAsia"/>
                <w:sz w:val="28"/>
                <w:szCs w:val="24"/>
              </w:rPr>
              <w:t>、</w:t>
            </w:r>
            <w:r w:rsidRPr="00D63BA4">
              <w:rPr>
                <w:rFonts w:ascii="仿宋" w:eastAsia="仿宋" w:hAnsi="仿宋" w:cs="仿宋"/>
                <w:sz w:val="28"/>
                <w:szCs w:val="24"/>
              </w:rPr>
              <w:t>技术指导</w:t>
            </w:r>
          </w:p>
        </w:tc>
      </w:tr>
      <w:tr w:rsidR="008F45B5" w:rsidTr="00611633">
        <w:trPr>
          <w:trHeight w:val="452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D63BA4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bidi="ar"/>
              </w:rPr>
              <w:t>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D63BA4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王延相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6E7632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8"/>
              </w:rPr>
              <w:t>山东交通学院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6E7632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4"/>
              </w:rPr>
              <w:t>理论研究</w:t>
            </w:r>
            <w:r w:rsidRPr="006E7632">
              <w:rPr>
                <w:rFonts w:ascii="仿宋" w:eastAsia="仿宋" w:hAnsi="仿宋" w:cs="仿宋" w:hint="eastAsia"/>
                <w:sz w:val="28"/>
                <w:szCs w:val="24"/>
              </w:rPr>
              <w:t>、</w:t>
            </w:r>
            <w:r w:rsidRPr="006E7632">
              <w:rPr>
                <w:rFonts w:ascii="仿宋" w:eastAsia="仿宋" w:hAnsi="仿宋" w:cs="仿宋"/>
                <w:sz w:val="28"/>
                <w:szCs w:val="24"/>
              </w:rPr>
              <w:t>试验处理</w:t>
            </w:r>
          </w:p>
        </w:tc>
      </w:tr>
      <w:tr w:rsidR="008F45B5" w:rsidTr="00611633">
        <w:trPr>
          <w:trHeight w:val="452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D63BA4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bidi="ar"/>
              </w:rPr>
              <w:t>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6E7632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8"/>
              </w:rPr>
              <w:t>张树文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6E7632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8"/>
              </w:rPr>
              <w:t>山东高速建材集团有限公司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6E7632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4"/>
              </w:rPr>
              <w:t>理论研究</w:t>
            </w:r>
            <w:r w:rsidRPr="006E7632">
              <w:rPr>
                <w:rFonts w:ascii="仿宋" w:eastAsia="仿宋" w:hAnsi="仿宋" w:cs="仿宋" w:hint="eastAsia"/>
                <w:sz w:val="28"/>
                <w:szCs w:val="24"/>
              </w:rPr>
              <w:t>、</w:t>
            </w:r>
            <w:r w:rsidR="00D63BA4">
              <w:rPr>
                <w:rFonts w:ascii="仿宋" w:eastAsia="仿宋" w:hAnsi="仿宋" w:cs="仿宋"/>
                <w:sz w:val="28"/>
                <w:szCs w:val="24"/>
              </w:rPr>
              <w:t>技术指导</w:t>
            </w:r>
          </w:p>
        </w:tc>
      </w:tr>
      <w:tr w:rsidR="008F45B5" w:rsidTr="00611633">
        <w:trPr>
          <w:trHeight w:val="452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D63BA4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bidi="ar"/>
              </w:rPr>
              <w:t>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6E7632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8"/>
              </w:rPr>
              <w:t>赵佃宝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6E7632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8"/>
              </w:rPr>
              <w:t>山东高速建材集团有限公司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6E7632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4"/>
              </w:rPr>
              <w:t>理论研究</w:t>
            </w:r>
            <w:r w:rsidRPr="006E7632">
              <w:rPr>
                <w:rFonts w:ascii="仿宋" w:eastAsia="仿宋" w:hAnsi="仿宋" w:cs="仿宋" w:hint="eastAsia"/>
                <w:sz w:val="28"/>
                <w:szCs w:val="24"/>
              </w:rPr>
              <w:t>、</w:t>
            </w:r>
            <w:r w:rsidR="00D63BA4">
              <w:rPr>
                <w:rFonts w:ascii="仿宋" w:eastAsia="仿宋" w:hAnsi="仿宋" w:cs="仿宋" w:hint="eastAsia"/>
                <w:sz w:val="28"/>
                <w:szCs w:val="24"/>
              </w:rPr>
              <w:t>技术</w:t>
            </w:r>
            <w:r w:rsidR="00D63BA4">
              <w:rPr>
                <w:rFonts w:ascii="仿宋" w:eastAsia="仿宋" w:hAnsi="仿宋" w:cs="仿宋"/>
                <w:sz w:val="28"/>
                <w:szCs w:val="24"/>
              </w:rPr>
              <w:t>指导</w:t>
            </w:r>
          </w:p>
        </w:tc>
      </w:tr>
      <w:tr w:rsidR="008F45B5" w:rsidTr="00611633">
        <w:trPr>
          <w:trHeight w:val="452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D63BA4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bidi="ar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6E7632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8"/>
              </w:rPr>
              <w:t>谭全运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6E7632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8"/>
              </w:rPr>
              <w:t>山东高速建材集团有限公司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6E7632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4"/>
              </w:rPr>
              <w:t>经费管理</w:t>
            </w:r>
          </w:p>
        </w:tc>
      </w:tr>
      <w:tr w:rsidR="008F45B5" w:rsidTr="00611633">
        <w:trPr>
          <w:trHeight w:val="452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D63BA4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bidi="ar"/>
              </w:rPr>
              <w:t>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6E7632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8"/>
              </w:rPr>
              <w:t>苏洪海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6E7632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 w:hint="eastAsia"/>
                <w:sz w:val="28"/>
              </w:rPr>
              <w:t>山东高速材料技术开发集团有限公司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D63BA4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数据分析</w:t>
            </w:r>
          </w:p>
        </w:tc>
      </w:tr>
      <w:tr w:rsidR="008F45B5" w:rsidTr="00611633">
        <w:trPr>
          <w:trHeight w:val="452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D63BA4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bidi="ar"/>
              </w:rPr>
              <w:t>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6E7632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8"/>
              </w:rPr>
              <w:t>朱辉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6E7632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 w:hint="eastAsia"/>
                <w:sz w:val="28"/>
              </w:rPr>
              <w:t>山东高速材料技术开发集团有限公司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6E7632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4"/>
              </w:rPr>
              <w:t>数据汇总</w:t>
            </w:r>
            <w:r w:rsidRPr="006E7632">
              <w:rPr>
                <w:rFonts w:ascii="仿宋" w:eastAsia="仿宋" w:hAnsi="仿宋" w:cs="仿宋" w:hint="eastAsia"/>
                <w:sz w:val="28"/>
                <w:szCs w:val="24"/>
              </w:rPr>
              <w:t>、</w:t>
            </w:r>
            <w:r w:rsidRPr="006E7632">
              <w:rPr>
                <w:rFonts w:ascii="仿宋" w:eastAsia="仿宋" w:hAnsi="仿宋" w:cs="仿宋"/>
                <w:sz w:val="28"/>
                <w:szCs w:val="24"/>
              </w:rPr>
              <w:t>分析</w:t>
            </w:r>
          </w:p>
        </w:tc>
      </w:tr>
      <w:tr w:rsidR="00EB3F9B" w:rsidTr="00611633">
        <w:trPr>
          <w:trHeight w:val="452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Pr="006E7632" w:rsidRDefault="00D63BA4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bidi="ar"/>
              </w:rPr>
              <w:lastRenderedPageBreak/>
              <w:t>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Pr="006E7632" w:rsidRDefault="006E7632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8"/>
              </w:rPr>
              <w:t>张圣涛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Pr="006E7632" w:rsidRDefault="006E7632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 w:hint="eastAsia"/>
                <w:sz w:val="28"/>
              </w:rPr>
              <w:t>山东高速环保建材集团有限公司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Pr="006E7632" w:rsidRDefault="00D63BA4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4"/>
              </w:rPr>
              <w:t>现场监控</w:t>
            </w:r>
            <w:r>
              <w:rPr>
                <w:rFonts w:ascii="仿宋" w:eastAsia="仿宋" w:hAnsi="仿宋" w:cs="仿宋" w:hint="eastAsia"/>
                <w:sz w:val="28"/>
                <w:szCs w:val="24"/>
              </w:rPr>
              <w:t>、</w:t>
            </w:r>
            <w:r>
              <w:rPr>
                <w:rFonts w:ascii="仿宋" w:eastAsia="仿宋" w:hAnsi="仿宋" w:cs="仿宋"/>
                <w:sz w:val="28"/>
                <w:szCs w:val="24"/>
              </w:rPr>
              <w:t>数据整理</w:t>
            </w:r>
          </w:p>
        </w:tc>
      </w:tr>
      <w:tr w:rsidR="00EB3F9B" w:rsidTr="00611633">
        <w:trPr>
          <w:trHeight w:val="452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Pr="006E7632" w:rsidRDefault="00D63BA4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bidi="ar"/>
              </w:rPr>
              <w:t>12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Pr="006E7632" w:rsidRDefault="006E7632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8"/>
              </w:rPr>
              <w:t>高原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Pr="006E7632" w:rsidRDefault="006E7632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 w:hint="eastAsia"/>
                <w:sz w:val="28"/>
              </w:rPr>
              <w:t>山东高速材料技术开发集团有限公司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Pr="006E7632" w:rsidRDefault="00D63BA4" w:rsidP="006E763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4"/>
              </w:rPr>
              <w:t>材料整理</w:t>
            </w:r>
            <w:r>
              <w:rPr>
                <w:rFonts w:ascii="仿宋" w:eastAsia="仿宋" w:hAnsi="仿宋" w:cs="仿宋" w:hint="eastAsia"/>
                <w:sz w:val="28"/>
                <w:szCs w:val="24"/>
              </w:rPr>
              <w:t>、</w:t>
            </w:r>
            <w:r>
              <w:rPr>
                <w:rFonts w:ascii="仿宋" w:eastAsia="仿宋" w:hAnsi="仿宋" w:cs="仿宋"/>
                <w:sz w:val="28"/>
                <w:szCs w:val="24"/>
              </w:rPr>
              <w:t>现场监控</w:t>
            </w:r>
          </w:p>
        </w:tc>
      </w:tr>
      <w:tr w:rsidR="00EB3F9B" w:rsidTr="004A5F00">
        <w:trPr>
          <w:trHeight w:val="452"/>
          <w:jc w:val="center"/>
        </w:trPr>
        <w:tc>
          <w:tcPr>
            <w:tcW w:w="92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F9B" w:rsidRDefault="00522970" w:rsidP="008F45B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成果公报内容</w:t>
            </w:r>
          </w:p>
        </w:tc>
      </w:tr>
      <w:tr w:rsidR="00EB3F9B" w:rsidTr="004A5F00">
        <w:trPr>
          <w:trHeight w:val="2529"/>
          <w:jc w:val="center"/>
        </w:trPr>
        <w:tc>
          <w:tcPr>
            <w:tcW w:w="929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FD7" w:rsidRDefault="00CB0FD7" w:rsidP="004A5F00">
            <w:pPr>
              <w:adjustRightInd w:val="0"/>
              <w:snapToGrid w:val="0"/>
              <w:spacing w:line="52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</w:rPr>
            </w:pPr>
            <w:r w:rsidRPr="00CB0FD7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 w:rsidRPr="00CB0FD7">
              <w:rPr>
                <w:rFonts w:ascii="仿宋" w:eastAsia="仿宋" w:hAnsi="仿宋" w:cs="仿宋"/>
                <w:sz w:val="28"/>
                <w:szCs w:val="28"/>
              </w:rPr>
              <w:t>022年</w:t>
            </w:r>
            <w:r w:rsidRPr="00CB0FD7">
              <w:rPr>
                <w:rFonts w:ascii="仿宋" w:eastAsia="仿宋" w:hAnsi="仿宋" w:cs="仿宋" w:hint="eastAsia"/>
                <w:sz w:val="28"/>
                <w:szCs w:val="28"/>
              </w:rPr>
              <w:t>8月2</w:t>
            </w:r>
            <w:r w:rsidRPr="00CB0FD7">
              <w:rPr>
                <w:rFonts w:ascii="仿宋" w:eastAsia="仿宋" w:hAnsi="仿宋" w:cs="仿宋"/>
                <w:sz w:val="28"/>
                <w:szCs w:val="28"/>
              </w:rPr>
              <w:t>5日</w:t>
            </w:r>
            <w:r w:rsidRPr="00CB0FD7"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 w:rsidRPr="001666AD">
              <w:rPr>
                <w:rFonts w:ascii="仿宋" w:eastAsia="仿宋" w:hAnsi="仿宋" w:cs="仿宋" w:hint="eastAsia"/>
                <w:sz w:val="28"/>
              </w:rPr>
              <w:t>山东公路学会在济南组织了“</w:t>
            </w:r>
            <w:r w:rsidR="00D63BA4">
              <w:rPr>
                <w:rFonts w:ascii="仿宋" w:eastAsia="仿宋" w:hAnsi="仿宋" w:cs="仿宋" w:hint="eastAsia"/>
                <w:sz w:val="28"/>
              </w:rPr>
              <w:t>石墨烯</w:t>
            </w:r>
            <w:r w:rsidR="00611633">
              <w:rPr>
                <w:rFonts w:ascii="仿宋" w:eastAsia="仿宋" w:hAnsi="仿宋" w:cs="仿宋" w:hint="eastAsia"/>
                <w:sz w:val="28"/>
              </w:rPr>
              <w:t>-碳纤维-水泥基功能复合材料制备关键技术及其智能化工程应用研究</w:t>
            </w:r>
            <w:r w:rsidRPr="001666AD">
              <w:rPr>
                <w:rFonts w:ascii="仿宋" w:eastAsia="仿宋" w:hAnsi="仿宋" w:cs="仿宋" w:hint="eastAsia"/>
                <w:sz w:val="28"/>
              </w:rPr>
              <w:t>”项目评价会，</w:t>
            </w:r>
            <w:r w:rsidRPr="000E5630">
              <w:rPr>
                <w:rFonts w:ascii="仿宋" w:eastAsia="仿宋" w:hAnsi="仿宋" w:cs="仿宋" w:hint="eastAsia"/>
                <w:sz w:val="28"/>
              </w:rPr>
              <w:t>邀请业内专家对项目研究成果进行审议。会议由山东公路学会秘书长刘成海主持</w:t>
            </w:r>
            <w:r>
              <w:rPr>
                <w:rFonts w:ascii="仿宋" w:eastAsia="仿宋" w:hAnsi="仿宋" w:cs="仿宋" w:hint="eastAsia"/>
                <w:sz w:val="28"/>
              </w:rPr>
              <w:t>。</w:t>
            </w:r>
          </w:p>
          <w:p w:rsidR="00CB0FD7" w:rsidRPr="001666AD" w:rsidRDefault="00CB0FD7" w:rsidP="00611633">
            <w:pPr>
              <w:adjustRightInd w:val="0"/>
              <w:snapToGrid w:val="0"/>
              <w:spacing w:line="52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/>
                <w:sz w:val="28"/>
              </w:rPr>
              <w:t>会议听取了项目组汇报</w:t>
            </w:r>
            <w:r>
              <w:rPr>
                <w:rFonts w:ascii="仿宋" w:eastAsia="仿宋" w:hAnsi="仿宋" w:cs="仿宋" w:hint="eastAsia"/>
                <w:sz w:val="28"/>
              </w:rPr>
              <w:t>，</w:t>
            </w:r>
            <w:r>
              <w:rPr>
                <w:rFonts w:ascii="仿宋" w:eastAsia="仿宋" w:hAnsi="仿宋" w:cs="仿宋"/>
                <w:sz w:val="28"/>
              </w:rPr>
              <w:t>项目组通过</w:t>
            </w:r>
            <w:r w:rsidRPr="001666AD">
              <w:rPr>
                <w:rFonts w:ascii="仿宋" w:eastAsia="仿宋" w:hAnsi="仿宋" w:cs="仿宋" w:hint="eastAsia"/>
                <w:sz w:val="28"/>
              </w:rPr>
              <w:t>理论分析、室内试验等方法，</w:t>
            </w:r>
            <w:r w:rsidR="00611633" w:rsidRPr="00611633">
              <w:rPr>
                <w:rFonts w:ascii="仿宋" w:eastAsia="仿宋" w:hAnsi="仿宋" w:cs="仿宋" w:hint="eastAsia"/>
                <w:sz w:val="28"/>
              </w:rPr>
              <w:t>对石墨烯-碳纤维-水泥基功能复合材料制备关键技术进行了研究。本项目设计了石墨烯-碳纤维-水泥基复合材料体系，提出了关键材料氧化石墨烯的均匀性和稳定性有效控制方法。进一步研制了表面生长碳纳米管的碳纤维增强体，通过与氧化石墨烯复配制备了水泥基复合材料。设计了石墨烯-碳纤维-水泥基功能复合材料除融冰雪系统。</w:t>
            </w:r>
            <w:r w:rsidRPr="001666AD">
              <w:rPr>
                <w:rFonts w:ascii="仿宋" w:eastAsia="仿宋" w:hAnsi="仿宋" w:cs="仿宋" w:hint="eastAsia"/>
                <w:sz w:val="28"/>
                <w:szCs w:val="24"/>
              </w:rPr>
              <w:t>该项目成果已进行了工程应用，效果良好，推广应用前景广阔。</w:t>
            </w:r>
          </w:p>
          <w:p w:rsidR="00EB3F9B" w:rsidRDefault="00CB0FD7" w:rsidP="004A5F00">
            <w:pPr>
              <w:ind w:firstLineChars="200" w:firstLine="56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0E5630">
              <w:rPr>
                <w:rFonts w:ascii="仿宋" w:eastAsia="仿宋" w:hAnsi="仿宋" w:cs="仿宋" w:hint="eastAsia"/>
                <w:sz w:val="28"/>
              </w:rPr>
              <w:t>经过讨论，与会专家一致认为，项目研究成果总体达到国际先进水平，并建议进一步深入研究，扩大成果应用范围。</w:t>
            </w:r>
          </w:p>
        </w:tc>
      </w:tr>
      <w:tr w:rsidR="00EB3F9B" w:rsidTr="004A5F00">
        <w:trPr>
          <w:trHeight w:val="452"/>
          <w:jc w:val="center"/>
        </w:trPr>
        <w:tc>
          <w:tcPr>
            <w:tcW w:w="92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F9B" w:rsidRDefault="00522970" w:rsidP="008F45B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验收（评价)专家名单</w:t>
            </w:r>
          </w:p>
        </w:tc>
      </w:tr>
      <w:tr w:rsidR="00EB3F9B" w:rsidTr="004A5F00">
        <w:trPr>
          <w:trHeight w:val="452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Default="00522970" w:rsidP="008F45B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Default="00522970" w:rsidP="008F45B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姓名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Default="00522970" w:rsidP="008F45B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单位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Default="00522970" w:rsidP="008F45B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专业领域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Default="00522970" w:rsidP="008F45B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职称</w:t>
            </w:r>
          </w:p>
        </w:tc>
      </w:tr>
      <w:tr w:rsidR="00EB3F9B" w:rsidTr="004A5F00">
        <w:trPr>
          <w:trHeight w:val="452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Pr="006E7632" w:rsidRDefault="00522970" w:rsidP="008F45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Pr="006E7632" w:rsidRDefault="008F45B5" w:rsidP="008F45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8"/>
              </w:rPr>
              <w:t>刘甲荣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Pr="006E7632" w:rsidRDefault="008F45B5" w:rsidP="008F45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8"/>
              </w:rPr>
              <w:t>山东高速股份有限公司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Pr="006E7632" w:rsidRDefault="00CB0FD7" w:rsidP="008F45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8"/>
              </w:rPr>
              <w:t>交通工程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Pr="006E7632" w:rsidRDefault="00CB0FD7" w:rsidP="008F45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8"/>
              </w:rPr>
              <w:t>研究员</w:t>
            </w:r>
          </w:p>
        </w:tc>
      </w:tr>
      <w:tr w:rsidR="00EB3F9B" w:rsidTr="004A5F00">
        <w:trPr>
          <w:trHeight w:val="452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Pr="006E7632" w:rsidRDefault="00522970" w:rsidP="008F45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Pr="006E7632" w:rsidRDefault="008F45B5" w:rsidP="008F45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8"/>
              </w:rPr>
              <w:t>王守德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Pr="006E7632" w:rsidRDefault="00CB0FD7" w:rsidP="00CB0FD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 w:hint="eastAsia"/>
                <w:sz w:val="28"/>
                <w:szCs w:val="28"/>
              </w:rPr>
              <w:t>济南大学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Pr="006E7632" w:rsidRDefault="00CB0FD7" w:rsidP="008F45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8"/>
              </w:rPr>
              <w:t>材料工程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Pr="006E7632" w:rsidRDefault="00CB0FD7" w:rsidP="008F45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8"/>
              </w:rPr>
              <w:t>教授</w:t>
            </w:r>
          </w:p>
        </w:tc>
      </w:tr>
      <w:tr w:rsidR="008F45B5" w:rsidTr="004A5F00">
        <w:trPr>
          <w:trHeight w:val="452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8F45B5" w:rsidP="008F45B5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6E7632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8F45B5" w:rsidP="008F45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8"/>
              </w:rPr>
              <w:t>辛公锋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CB0FD7" w:rsidP="00CB0FD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 w:hint="eastAsia"/>
                <w:sz w:val="28"/>
                <w:szCs w:val="28"/>
              </w:rPr>
              <w:t>山东高速集团创新研究院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CB0FD7" w:rsidP="008F45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8"/>
              </w:rPr>
              <w:t>道路工程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CB0FD7" w:rsidP="008F45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8"/>
              </w:rPr>
              <w:t>研究员</w:t>
            </w:r>
          </w:p>
        </w:tc>
      </w:tr>
      <w:tr w:rsidR="008F45B5" w:rsidTr="004A5F00">
        <w:trPr>
          <w:trHeight w:val="452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8F45B5" w:rsidP="008F45B5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6E7632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8F45B5" w:rsidP="008F45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8"/>
              </w:rPr>
              <w:t>刘伟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CB0FD7" w:rsidP="00CB0FD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 w:hint="eastAsia"/>
                <w:sz w:val="28"/>
                <w:szCs w:val="28"/>
              </w:rPr>
              <w:t>山东高速交通建设集团股份有限公司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CB0FD7" w:rsidP="008F45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8"/>
              </w:rPr>
              <w:t>道路工程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CB0FD7" w:rsidP="008F45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8"/>
              </w:rPr>
              <w:t>研究员</w:t>
            </w:r>
          </w:p>
        </w:tc>
      </w:tr>
      <w:tr w:rsidR="008F45B5" w:rsidTr="004A5F00">
        <w:trPr>
          <w:trHeight w:val="452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8F45B5" w:rsidP="008F45B5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6E7632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lastRenderedPageBreak/>
              <w:t>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8F45B5" w:rsidP="008F45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8"/>
              </w:rPr>
              <w:t>赵品晖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CB0FD7" w:rsidP="00CB0FD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 w:hint="eastAsia"/>
                <w:sz w:val="28"/>
                <w:szCs w:val="28"/>
              </w:rPr>
              <w:t>山东建筑大学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CB0FD7" w:rsidP="008F45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8"/>
              </w:rPr>
              <w:t>材料工程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CB0FD7" w:rsidP="008F45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8"/>
              </w:rPr>
              <w:t>副教授</w:t>
            </w:r>
          </w:p>
        </w:tc>
      </w:tr>
      <w:tr w:rsidR="008F45B5" w:rsidTr="004A5F00">
        <w:trPr>
          <w:trHeight w:val="452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8F45B5" w:rsidP="008F45B5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6E7632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8F45B5" w:rsidP="008F45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8"/>
              </w:rPr>
              <w:t>杨晓春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CB0FD7" w:rsidP="00CB0FD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 w:hint="eastAsia"/>
                <w:sz w:val="28"/>
                <w:szCs w:val="28"/>
              </w:rPr>
              <w:t>山东省交通运输工程建设事务中心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CB0FD7" w:rsidP="008F45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8"/>
              </w:rPr>
              <w:t>道路工程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CB0FD7" w:rsidP="008F45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8"/>
              </w:rPr>
              <w:t>高级工程师</w:t>
            </w:r>
          </w:p>
        </w:tc>
      </w:tr>
      <w:tr w:rsidR="008F45B5" w:rsidTr="004A5F00">
        <w:trPr>
          <w:trHeight w:val="452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8F45B5" w:rsidP="008F45B5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6E7632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8F45B5" w:rsidP="008F45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8"/>
              </w:rPr>
              <w:t>汲平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CB0FD7" w:rsidP="00CB0FD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 w:hint="eastAsia"/>
                <w:sz w:val="28"/>
                <w:szCs w:val="28"/>
              </w:rPr>
              <w:t>山东高速工程咨询集团有限公司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CB0FD7" w:rsidP="008F45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8"/>
              </w:rPr>
              <w:t>道路工程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CB0FD7" w:rsidP="008F45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8"/>
              </w:rPr>
              <w:t>高级工程师</w:t>
            </w:r>
          </w:p>
        </w:tc>
      </w:tr>
      <w:tr w:rsidR="008F45B5" w:rsidTr="004A5F00">
        <w:trPr>
          <w:trHeight w:val="452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8F45B5" w:rsidP="008F45B5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6E7632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8F45B5" w:rsidP="008F45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8"/>
              </w:rPr>
              <w:t>张静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CB0FD7" w:rsidP="008F45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8"/>
              </w:rPr>
              <w:t>山东师范大学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CB0FD7" w:rsidP="008F45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8"/>
              </w:rPr>
              <w:t>财务管理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B5" w:rsidRPr="006E7632" w:rsidRDefault="00CB0FD7" w:rsidP="008F45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8"/>
              </w:rPr>
              <w:t>副教授</w:t>
            </w:r>
          </w:p>
        </w:tc>
      </w:tr>
      <w:tr w:rsidR="00EB3F9B" w:rsidTr="004A5F00">
        <w:trPr>
          <w:trHeight w:val="452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Pr="006E7632" w:rsidRDefault="008F45B5" w:rsidP="008F45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8"/>
                <w:lang w:bidi="ar"/>
              </w:rPr>
              <w:t>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Pr="006E7632" w:rsidRDefault="008F45B5" w:rsidP="008F45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8"/>
              </w:rPr>
              <w:t>李春良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Pr="006E7632" w:rsidRDefault="00CB0FD7" w:rsidP="00CB0FD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8"/>
              </w:rPr>
              <w:t>山东省交通规划设计院集团有限公司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Pr="006E7632" w:rsidRDefault="00CB0FD7" w:rsidP="008F45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8"/>
              </w:rPr>
              <w:t>工程造价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Pr="006E7632" w:rsidRDefault="00CB0FD7" w:rsidP="008F45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E7632">
              <w:rPr>
                <w:rFonts w:ascii="仿宋" w:eastAsia="仿宋" w:hAnsi="仿宋" w:cs="仿宋"/>
                <w:sz w:val="28"/>
                <w:szCs w:val="28"/>
              </w:rPr>
              <w:t>注册会计师</w:t>
            </w:r>
          </w:p>
        </w:tc>
      </w:tr>
      <w:tr w:rsidR="00EB3F9B" w:rsidTr="004A5F00">
        <w:trPr>
          <w:trHeight w:val="452"/>
          <w:jc w:val="center"/>
        </w:trPr>
        <w:tc>
          <w:tcPr>
            <w:tcW w:w="92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Default="00522970" w:rsidP="008F45B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组织验收、评价单位：山东省交通运输厅、山东公路学会</w:t>
            </w:r>
          </w:p>
        </w:tc>
      </w:tr>
      <w:tr w:rsidR="00EB3F9B" w:rsidTr="004A5F00">
        <w:trPr>
          <w:trHeight w:val="452"/>
          <w:jc w:val="center"/>
        </w:trPr>
        <w:tc>
          <w:tcPr>
            <w:tcW w:w="92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Default="00522970" w:rsidP="008F45B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验收意见</w:t>
            </w:r>
          </w:p>
        </w:tc>
      </w:tr>
      <w:tr w:rsidR="00EB3F9B" w:rsidTr="00721D38">
        <w:trPr>
          <w:trHeight w:val="1408"/>
          <w:jc w:val="center"/>
        </w:trPr>
        <w:tc>
          <w:tcPr>
            <w:tcW w:w="92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633" w:rsidRPr="00611633" w:rsidRDefault="00611633" w:rsidP="00611633">
            <w:pPr>
              <w:adjustRightInd w:val="0"/>
              <w:snapToGrid w:val="0"/>
              <w:spacing w:beforeLines="50" w:before="159" w:line="336" w:lineRule="auto"/>
              <w:ind w:firstLineChars="200" w:firstLine="560"/>
              <w:rPr>
                <w:rFonts w:ascii="仿宋" w:eastAsia="仿宋" w:hAnsi="仿宋" w:cs="仿宋"/>
                <w:sz w:val="28"/>
              </w:rPr>
            </w:pPr>
            <w:r w:rsidRPr="00611633">
              <w:rPr>
                <w:rFonts w:ascii="仿宋" w:eastAsia="仿宋" w:hAnsi="仿宋" w:cs="仿宋" w:hint="eastAsia"/>
                <w:sz w:val="28"/>
              </w:rPr>
              <w:t>2022年8月25日，山东省交通运输厅在济南组织了“石墨烯-碳纤维-水泥基功能复合材料制备关键技术及其智能化工程应用研究”项目验收工作。验收专家组听取了项目组的汇报，审阅了相关资料，经质询和讨论，形成验收意见如下：</w:t>
            </w:r>
          </w:p>
          <w:p w:rsidR="00611633" w:rsidRPr="00611633" w:rsidRDefault="00611633" w:rsidP="00611633">
            <w:pPr>
              <w:adjustRightInd w:val="0"/>
              <w:snapToGrid w:val="0"/>
              <w:spacing w:beforeLines="50" w:before="159" w:line="336" w:lineRule="auto"/>
              <w:ind w:firstLineChars="200" w:firstLine="560"/>
              <w:rPr>
                <w:rFonts w:ascii="仿宋" w:eastAsia="仿宋" w:hAnsi="仿宋" w:cs="仿宋"/>
                <w:sz w:val="28"/>
              </w:rPr>
            </w:pPr>
            <w:r w:rsidRPr="00611633">
              <w:rPr>
                <w:rFonts w:ascii="仿宋" w:eastAsia="仿宋" w:hAnsi="仿宋" w:cs="仿宋" w:hint="eastAsia"/>
                <w:sz w:val="28"/>
              </w:rPr>
              <w:t>一、项目组提交的资料齐全，内容完整，符合验收要求。</w:t>
            </w:r>
          </w:p>
          <w:p w:rsidR="00611633" w:rsidRPr="00611633" w:rsidRDefault="00611633" w:rsidP="00611633">
            <w:pPr>
              <w:adjustRightInd w:val="0"/>
              <w:snapToGrid w:val="0"/>
              <w:spacing w:beforeLines="50" w:before="159" w:line="336" w:lineRule="auto"/>
              <w:ind w:firstLineChars="200" w:firstLine="560"/>
              <w:rPr>
                <w:rFonts w:ascii="仿宋" w:eastAsia="仿宋" w:hAnsi="仿宋" w:cs="仿宋"/>
                <w:sz w:val="28"/>
              </w:rPr>
            </w:pPr>
            <w:r w:rsidRPr="00611633">
              <w:rPr>
                <w:rFonts w:ascii="仿宋" w:eastAsia="仿宋" w:hAnsi="仿宋" w:cs="仿宋" w:hint="eastAsia"/>
                <w:sz w:val="28"/>
              </w:rPr>
              <w:t>二、项目通过理论分析、室内实验等方法，对石墨烯-碳纤维-水泥基功能复合材料制备关键技术进行了研究，取得了如下主要创新成果：</w:t>
            </w:r>
          </w:p>
          <w:p w:rsidR="00611633" w:rsidRPr="00611633" w:rsidRDefault="00611633" w:rsidP="00611633">
            <w:pPr>
              <w:adjustRightInd w:val="0"/>
              <w:snapToGrid w:val="0"/>
              <w:spacing w:beforeLines="50" w:before="159" w:line="336" w:lineRule="auto"/>
              <w:ind w:firstLineChars="200" w:firstLine="560"/>
              <w:rPr>
                <w:rFonts w:ascii="仿宋" w:eastAsia="仿宋" w:hAnsi="仿宋" w:cs="仿宋"/>
                <w:sz w:val="28"/>
              </w:rPr>
            </w:pPr>
            <w:r w:rsidRPr="00611633">
              <w:rPr>
                <w:rFonts w:ascii="仿宋" w:eastAsia="仿宋" w:hAnsi="仿宋" w:cs="仿宋" w:hint="eastAsia"/>
                <w:sz w:val="28"/>
              </w:rPr>
              <w:t>1. 设计了石墨烯-碳纤维-水泥基复合材料体系，提出了关键材料氧化石墨烯的均匀性和稳定性有效控制方法。</w:t>
            </w:r>
          </w:p>
          <w:p w:rsidR="00611633" w:rsidRPr="00611633" w:rsidRDefault="00611633" w:rsidP="00611633">
            <w:pPr>
              <w:adjustRightInd w:val="0"/>
              <w:snapToGrid w:val="0"/>
              <w:spacing w:beforeLines="50" w:before="159" w:line="336" w:lineRule="auto"/>
              <w:ind w:firstLineChars="200" w:firstLine="560"/>
              <w:rPr>
                <w:rFonts w:ascii="仿宋" w:eastAsia="仿宋" w:hAnsi="仿宋" w:cs="仿宋"/>
                <w:sz w:val="28"/>
              </w:rPr>
            </w:pPr>
            <w:r w:rsidRPr="00611633">
              <w:rPr>
                <w:rFonts w:ascii="仿宋" w:eastAsia="仿宋" w:hAnsi="仿宋" w:cs="仿宋" w:hint="eastAsia"/>
                <w:sz w:val="28"/>
              </w:rPr>
              <w:t>2. 研制了表面生长碳纳米管的碳纤维增强体，通过与氧化石墨烯复配制备了水泥基复合材料。</w:t>
            </w:r>
          </w:p>
          <w:p w:rsidR="00611633" w:rsidRPr="00611633" w:rsidRDefault="00611633" w:rsidP="00611633">
            <w:pPr>
              <w:adjustRightInd w:val="0"/>
              <w:snapToGrid w:val="0"/>
              <w:spacing w:beforeLines="50" w:before="159" w:line="336" w:lineRule="auto"/>
              <w:ind w:firstLineChars="200" w:firstLine="560"/>
              <w:rPr>
                <w:rFonts w:ascii="仿宋" w:eastAsia="仿宋" w:hAnsi="仿宋" w:cs="仿宋"/>
                <w:sz w:val="28"/>
              </w:rPr>
            </w:pPr>
            <w:r w:rsidRPr="00611633">
              <w:rPr>
                <w:rFonts w:ascii="仿宋" w:eastAsia="仿宋" w:hAnsi="仿宋" w:cs="仿宋" w:hint="eastAsia"/>
                <w:sz w:val="28"/>
              </w:rPr>
              <w:t>3. 设计了石墨烯-碳纤维-水泥基功能复合材料除融冰雪系统。</w:t>
            </w:r>
          </w:p>
          <w:p w:rsidR="00611633" w:rsidRPr="00611633" w:rsidRDefault="00611633" w:rsidP="00611633">
            <w:pPr>
              <w:adjustRightInd w:val="0"/>
              <w:snapToGrid w:val="0"/>
              <w:spacing w:beforeLines="50" w:before="159" w:line="336" w:lineRule="auto"/>
              <w:ind w:firstLineChars="200" w:firstLine="560"/>
              <w:rPr>
                <w:rFonts w:ascii="仿宋" w:eastAsia="仿宋" w:hAnsi="仿宋" w:cs="仿宋"/>
                <w:sz w:val="28"/>
              </w:rPr>
            </w:pPr>
            <w:r w:rsidRPr="00611633">
              <w:rPr>
                <w:rFonts w:ascii="仿宋" w:eastAsia="仿宋" w:hAnsi="仿宋" w:cs="仿宋" w:hint="eastAsia"/>
                <w:sz w:val="28"/>
              </w:rPr>
              <w:t>三、申请发明专利2项，发表论文2篇。研究成果已在山东春潮集团有限公司的基建工程、山东珺来祥新材料有限公司的闸墩建设工程中成功应用，效果良好，推广应用前景广阔。</w:t>
            </w:r>
          </w:p>
          <w:p w:rsidR="00611633" w:rsidRPr="00611633" w:rsidRDefault="00611633" w:rsidP="00611633">
            <w:pPr>
              <w:adjustRightInd w:val="0"/>
              <w:snapToGrid w:val="0"/>
              <w:spacing w:beforeLines="50" w:before="159" w:line="336" w:lineRule="auto"/>
              <w:ind w:firstLineChars="200" w:firstLine="560"/>
              <w:rPr>
                <w:rFonts w:ascii="仿宋" w:eastAsia="仿宋" w:hAnsi="仿宋" w:cs="仿宋"/>
                <w:sz w:val="28"/>
              </w:rPr>
            </w:pPr>
            <w:r w:rsidRPr="00611633">
              <w:rPr>
                <w:rFonts w:ascii="仿宋" w:eastAsia="仿宋" w:hAnsi="仿宋" w:cs="仿宋" w:hint="eastAsia"/>
                <w:sz w:val="28"/>
              </w:rPr>
              <w:lastRenderedPageBreak/>
              <w:t>四、根据项目财务报告列示情况，经费使用合理，预算执行情况良好。</w:t>
            </w:r>
          </w:p>
          <w:p w:rsidR="00EB3F9B" w:rsidRPr="004A5F00" w:rsidRDefault="00611633" w:rsidP="00611633">
            <w:pPr>
              <w:adjustRightInd w:val="0"/>
              <w:snapToGrid w:val="0"/>
              <w:spacing w:beforeLines="50" w:before="159" w:line="336" w:lineRule="auto"/>
              <w:ind w:firstLineChars="200" w:firstLine="560"/>
              <w:rPr>
                <w:rFonts w:ascii="仿宋" w:eastAsia="仿宋" w:hAnsi="仿宋" w:cs="仿宋"/>
                <w:sz w:val="28"/>
              </w:rPr>
            </w:pPr>
            <w:r w:rsidRPr="00611633">
              <w:rPr>
                <w:rFonts w:ascii="仿宋" w:eastAsia="仿宋" w:hAnsi="仿宋" w:cs="仿宋" w:hint="eastAsia"/>
                <w:sz w:val="28"/>
              </w:rPr>
              <w:t>验收专家组一致同意该项目通过技术验收和财务验收。</w:t>
            </w:r>
          </w:p>
        </w:tc>
      </w:tr>
      <w:tr w:rsidR="00EB3F9B" w:rsidTr="004A5F00">
        <w:trPr>
          <w:trHeight w:val="452"/>
          <w:jc w:val="center"/>
        </w:trPr>
        <w:tc>
          <w:tcPr>
            <w:tcW w:w="92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9B" w:rsidRDefault="00522970" w:rsidP="008F45B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lastRenderedPageBreak/>
              <w:t>评价意见</w:t>
            </w:r>
          </w:p>
        </w:tc>
      </w:tr>
      <w:tr w:rsidR="00EB3F9B" w:rsidTr="00721D38">
        <w:trPr>
          <w:trHeight w:val="9828"/>
          <w:jc w:val="center"/>
        </w:trPr>
        <w:tc>
          <w:tcPr>
            <w:tcW w:w="92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633" w:rsidRPr="00611633" w:rsidRDefault="00611633" w:rsidP="00611633">
            <w:pPr>
              <w:adjustRightInd w:val="0"/>
              <w:snapToGrid w:val="0"/>
              <w:spacing w:beforeLines="50" w:before="159" w:line="336" w:lineRule="auto"/>
              <w:ind w:firstLineChars="200" w:firstLine="560"/>
              <w:rPr>
                <w:rFonts w:ascii="仿宋" w:eastAsia="仿宋" w:hAnsi="仿宋" w:cs="仿宋"/>
                <w:sz w:val="28"/>
                <w:szCs w:val="24"/>
              </w:rPr>
            </w:pPr>
            <w:r w:rsidRPr="00611633">
              <w:rPr>
                <w:rFonts w:ascii="仿宋" w:eastAsia="仿宋" w:hAnsi="仿宋" w:cs="仿宋" w:hint="eastAsia"/>
                <w:sz w:val="28"/>
                <w:szCs w:val="24"/>
              </w:rPr>
              <w:t>202</w:t>
            </w:r>
            <w:r w:rsidRPr="00611633">
              <w:rPr>
                <w:rFonts w:ascii="仿宋" w:eastAsia="仿宋" w:hAnsi="仿宋" w:cs="仿宋"/>
                <w:sz w:val="28"/>
                <w:szCs w:val="24"/>
              </w:rPr>
              <w:t>2</w:t>
            </w:r>
            <w:r w:rsidRPr="00611633">
              <w:rPr>
                <w:rFonts w:ascii="仿宋" w:eastAsia="仿宋" w:hAnsi="仿宋" w:cs="仿宋" w:hint="eastAsia"/>
                <w:sz w:val="28"/>
                <w:szCs w:val="24"/>
              </w:rPr>
              <w:t>年</w:t>
            </w:r>
            <w:r w:rsidRPr="00611633">
              <w:rPr>
                <w:rFonts w:ascii="仿宋" w:eastAsia="仿宋" w:hAnsi="仿宋" w:cs="仿宋"/>
                <w:sz w:val="28"/>
                <w:szCs w:val="24"/>
              </w:rPr>
              <w:t>8</w:t>
            </w:r>
            <w:r w:rsidRPr="00611633">
              <w:rPr>
                <w:rFonts w:ascii="仿宋" w:eastAsia="仿宋" w:hAnsi="仿宋" w:cs="仿宋" w:hint="eastAsia"/>
                <w:sz w:val="28"/>
                <w:szCs w:val="24"/>
              </w:rPr>
              <w:t>月</w:t>
            </w:r>
            <w:r w:rsidRPr="00611633">
              <w:rPr>
                <w:rFonts w:ascii="仿宋" w:eastAsia="仿宋" w:hAnsi="仿宋" w:cs="仿宋"/>
                <w:sz w:val="28"/>
                <w:szCs w:val="24"/>
              </w:rPr>
              <w:t>25</w:t>
            </w:r>
            <w:r w:rsidRPr="00611633">
              <w:rPr>
                <w:rFonts w:ascii="仿宋" w:eastAsia="仿宋" w:hAnsi="仿宋" w:cs="仿宋" w:hint="eastAsia"/>
                <w:sz w:val="28"/>
                <w:szCs w:val="24"/>
              </w:rPr>
              <w:t>日，山东公路学会在济南组织了“石墨烯-碳纤维-水泥基功能复合材料制备关键技术及其智能化工程应用研究”成果评价工作。评价委员会听取了项目组的汇报，审阅了相关技术文件，经质询和讨论，形成评价意见如下：</w:t>
            </w:r>
          </w:p>
          <w:p w:rsidR="00611633" w:rsidRPr="00611633" w:rsidRDefault="00611633" w:rsidP="00611633">
            <w:pPr>
              <w:adjustRightInd w:val="0"/>
              <w:snapToGrid w:val="0"/>
              <w:spacing w:beforeLines="50" w:before="159" w:line="336" w:lineRule="auto"/>
              <w:ind w:firstLineChars="200" w:firstLine="560"/>
              <w:rPr>
                <w:rFonts w:ascii="仿宋" w:eastAsia="仿宋" w:hAnsi="仿宋" w:cs="仿宋"/>
                <w:sz w:val="28"/>
                <w:szCs w:val="24"/>
              </w:rPr>
            </w:pPr>
            <w:r w:rsidRPr="00611633">
              <w:rPr>
                <w:rFonts w:ascii="仿宋" w:eastAsia="仿宋" w:hAnsi="仿宋" w:cs="仿宋" w:hint="eastAsia"/>
                <w:sz w:val="28"/>
                <w:szCs w:val="24"/>
              </w:rPr>
              <w:t>一、项目组提交的资料齐全，内容完整，数据翔实，符合评价要求。</w:t>
            </w:r>
          </w:p>
          <w:p w:rsidR="00611633" w:rsidRPr="00611633" w:rsidRDefault="00611633" w:rsidP="00611633">
            <w:pPr>
              <w:adjustRightInd w:val="0"/>
              <w:snapToGrid w:val="0"/>
              <w:spacing w:beforeLines="50" w:before="159" w:line="336" w:lineRule="auto"/>
              <w:ind w:firstLineChars="200" w:firstLine="560"/>
              <w:rPr>
                <w:rFonts w:ascii="仿宋" w:eastAsia="仿宋" w:hAnsi="仿宋" w:cs="仿宋"/>
                <w:sz w:val="28"/>
                <w:szCs w:val="24"/>
              </w:rPr>
            </w:pPr>
            <w:r w:rsidRPr="00611633">
              <w:rPr>
                <w:rFonts w:ascii="仿宋" w:eastAsia="仿宋" w:hAnsi="仿宋" w:cs="仿宋" w:hint="eastAsia"/>
                <w:sz w:val="28"/>
                <w:szCs w:val="24"/>
              </w:rPr>
              <w:t>二、项目通过理论分析、室内实验等方法，对石墨烯-碳纤维-水泥基功能复合材料制备关键技术进行了研究，取得了如下主要创新成果：</w:t>
            </w:r>
          </w:p>
          <w:p w:rsidR="00611633" w:rsidRPr="00611633" w:rsidRDefault="00611633" w:rsidP="00611633">
            <w:pPr>
              <w:adjustRightInd w:val="0"/>
              <w:snapToGrid w:val="0"/>
              <w:spacing w:beforeLines="50" w:before="159" w:line="336" w:lineRule="auto"/>
              <w:ind w:firstLineChars="200" w:firstLine="560"/>
              <w:rPr>
                <w:rFonts w:ascii="仿宋" w:eastAsia="仿宋" w:hAnsi="仿宋" w:cs="仿宋"/>
                <w:sz w:val="28"/>
                <w:szCs w:val="24"/>
              </w:rPr>
            </w:pPr>
            <w:r w:rsidRPr="00611633">
              <w:rPr>
                <w:rFonts w:ascii="仿宋" w:eastAsia="仿宋" w:hAnsi="仿宋" w:cs="仿宋" w:hint="eastAsia"/>
                <w:sz w:val="28"/>
                <w:szCs w:val="24"/>
              </w:rPr>
              <w:t>1. 设计了石墨烯-碳纤维-水泥基复合材料体系，提出了关键材料氧化石墨烯的均匀性和稳定性有效控制方法。</w:t>
            </w:r>
          </w:p>
          <w:p w:rsidR="00611633" w:rsidRPr="00611633" w:rsidRDefault="00611633" w:rsidP="00611633">
            <w:pPr>
              <w:adjustRightInd w:val="0"/>
              <w:snapToGrid w:val="0"/>
              <w:spacing w:beforeLines="50" w:before="159" w:line="336" w:lineRule="auto"/>
              <w:ind w:firstLineChars="200" w:firstLine="560"/>
              <w:rPr>
                <w:rFonts w:ascii="仿宋" w:eastAsia="仿宋" w:hAnsi="仿宋" w:cs="仿宋"/>
                <w:sz w:val="28"/>
                <w:szCs w:val="24"/>
              </w:rPr>
            </w:pPr>
            <w:r w:rsidRPr="00611633">
              <w:rPr>
                <w:rFonts w:ascii="仿宋" w:eastAsia="仿宋" w:hAnsi="仿宋" w:cs="仿宋" w:hint="eastAsia"/>
                <w:sz w:val="28"/>
                <w:szCs w:val="24"/>
              </w:rPr>
              <w:t>2. 研制了表面生长碳纳米管的碳纤维增强体，通过与氧化石墨烯复配制备了水泥基复合材料。</w:t>
            </w:r>
          </w:p>
          <w:p w:rsidR="00611633" w:rsidRPr="00611633" w:rsidRDefault="00611633" w:rsidP="00611633">
            <w:pPr>
              <w:adjustRightInd w:val="0"/>
              <w:snapToGrid w:val="0"/>
              <w:spacing w:beforeLines="50" w:before="159" w:line="336" w:lineRule="auto"/>
              <w:ind w:firstLineChars="200" w:firstLine="560"/>
              <w:rPr>
                <w:rFonts w:ascii="仿宋" w:eastAsia="仿宋" w:hAnsi="仿宋" w:cs="仿宋"/>
                <w:sz w:val="28"/>
                <w:szCs w:val="24"/>
              </w:rPr>
            </w:pPr>
            <w:r w:rsidRPr="00611633">
              <w:rPr>
                <w:rFonts w:ascii="仿宋" w:eastAsia="仿宋" w:hAnsi="仿宋" w:cs="仿宋" w:hint="eastAsia"/>
                <w:sz w:val="28"/>
                <w:szCs w:val="24"/>
              </w:rPr>
              <w:t>3. 设计了石墨烯-碳纤维-水泥基功能复合材料除融</w:t>
            </w:r>
            <w:bookmarkStart w:id="0" w:name="_GoBack"/>
            <w:bookmarkEnd w:id="0"/>
            <w:r w:rsidRPr="00611633">
              <w:rPr>
                <w:rFonts w:ascii="仿宋" w:eastAsia="仿宋" w:hAnsi="仿宋" w:cs="仿宋" w:hint="eastAsia"/>
                <w:sz w:val="28"/>
                <w:szCs w:val="24"/>
              </w:rPr>
              <w:t>冰雪系统。</w:t>
            </w:r>
          </w:p>
          <w:p w:rsidR="00611633" w:rsidRPr="00611633" w:rsidRDefault="00611633" w:rsidP="00611633">
            <w:pPr>
              <w:adjustRightInd w:val="0"/>
              <w:snapToGrid w:val="0"/>
              <w:spacing w:beforeLines="50" w:before="159" w:line="336" w:lineRule="auto"/>
              <w:ind w:firstLineChars="200" w:firstLine="560"/>
              <w:rPr>
                <w:rFonts w:ascii="仿宋" w:eastAsia="仿宋" w:hAnsi="仿宋" w:cs="仿宋"/>
                <w:sz w:val="28"/>
                <w:szCs w:val="24"/>
              </w:rPr>
            </w:pPr>
            <w:r w:rsidRPr="00611633">
              <w:rPr>
                <w:rFonts w:ascii="仿宋" w:eastAsia="仿宋" w:hAnsi="仿宋" w:cs="仿宋" w:hint="eastAsia"/>
                <w:sz w:val="28"/>
                <w:szCs w:val="24"/>
              </w:rPr>
              <w:t>三、研究成果已在山东春潮集团有限公司的基建工程、山东珺来祥新材料有限公司的闸墩建设工程中成功应用，效果良好，推广应用前景广阔。</w:t>
            </w:r>
          </w:p>
          <w:p w:rsidR="00611633" w:rsidRPr="00611633" w:rsidRDefault="00611633" w:rsidP="00611633">
            <w:pPr>
              <w:adjustRightInd w:val="0"/>
              <w:snapToGrid w:val="0"/>
              <w:spacing w:beforeLines="50" w:before="159" w:line="336" w:lineRule="auto"/>
              <w:ind w:firstLineChars="200" w:firstLine="560"/>
              <w:rPr>
                <w:rFonts w:ascii="仿宋" w:eastAsia="仿宋" w:hAnsi="仿宋" w:cs="仿宋"/>
                <w:sz w:val="28"/>
                <w:szCs w:val="24"/>
              </w:rPr>
            </w:pPr>
            <w:r w:rsidRPr="00611633">
              <w:rPr>
                <w:rFonts w:ascii="仿宋" w:eastAsia="仿宋" w:hAnsi="仿宋" w:cs="仿宋" w:hint="eastAsia"/>
                <w:sz w:val="28"/>
                <w:szCs w:val="24"/>
              </w:rPr>
              <w:t>综上所述，项目成果具有显著的创新性，总体达到国际先进水平。</w:t>
            </w:r>
          </w:p>
          <w:p w:rsidR="00EB3F9B" w:rsidRPr="00611633" w:rsidRDefault="00611633" w:rsidP="00611633">
            <w:pPr>
              <w:adjustRightInd w:val="0"/>
              <w:snapToGrid w:val="0"/>
              <w:spacing w:beforeLines="50" w:before="159" w:line="336" w:lineRule="auto"/>
              <w:ind w:firstLineChars="200" w:firstLine="560"/>
              <w:rPr>
                <w:rFonts w:ascii="仿宋" w:eastAsia="仿宋" w:hAnsi="仿宋" w:cs="仿宋"/>
                <w:sz w:val="28"/>
                <w:szCs w:val="24"/>
              </w:rPr>
            </w:pPr>
            <w:r w:rsidRPr="00611633">
              <w:rPr>
                <w:rFonts w:ascii="仿宋" w:eastAsia="仿宋" w:hAnsi="仿宋" w:cs="仿宋" w:hint="eastAsia"/>
                <w:sz w:val="28"/>
                <w:szCs w:val="24"/>
              </w:rPr>
              <w:t>建议进一步加强推广应用。</w:t>
            </w:r>
          </w:p>
        </w:tc>
      </w:tr>
    </w:tbl>
    <w:p w:rsidR="00EB3F9B" w:rsidRDefault="00EB3F9B">
      <w:pPr>
        <w:spacing w:beforeLines="50" w:before="159"/>
        <w:rPr>
          <w:b/>
          <w:sz w:val="24"/>
          <w:szCs w:val="28"/>
        </w:rPr>
      </w:pPr>
    </w:p>
    <w:sectPr w:rsidR="00EB3F9B">
      <w:footerReference w:type="default" r:id="rId7"/>
      <w:pgSz w:w="11906" w:h="16838"/>
      <w:pgMar w:top="1440" w:right="1797" w:bottom="1440" w:left="1797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590" w:rsidRDefault="00503590">
      <w:r>
        <w:separator/>
      </w:r>
    </w:p>
  </w:endnote>
  <w:endnote w:type="continuationSeparator" w:id="0">
    <w:p w:rsidR="00503590" w:rsidRDefault="0050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80143"/>
    </w:sdtPr>
    <w:sdtEndPr/>
    <w:sdtContent>
      <w:p w:rsidR="00EB3F9B" w:rsidRDefault="00522970">
        <w:pPr>
          <w:pStyle w:val="a6"/>
          <w:jc w:val="center"/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 xml:space="preserve"> PAGE   \* MERGEFORMAT 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 w:rsidR="007F7203" w:rsidRPr="007F7203">
          <w:rPr>
            <w:rFonts w:ascii="Times New Roman" w:hAnsi="Times New Roman" w:cs="Times New Roman"/>
            <w:noProof/>
            <w:sz w:val="21"/>
            <w:lang w:val="zh-CN"/>
          </w:rPr>
          <w:t>4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590" w:rsidRDefault="00503590">
      <w:r>
        <w:separator/>
      </w:r>
    </w:p>
  </w:footnote>
  <w:footnote w:type="continuationSeparator" w:id="0">
    <w:p w:rsidR="00503590" w:rsidRDefault="00503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3D"/>
    <w:rsid w:val="00002771"/>
    <w:rsid w:val="00006E7D"/>
    <w:rsid w:val="0000738E"/>
    <w:rsid w:val="00007BCD"/>
    <w:rsid w:val="00012405"/>
    <w:rsid w:val="00025F38"/>
    <w:rsid w:val="00056F63"/>
    <w:rsid w:val="0006146F"/>
    <w:rsid w:val="000629AD"/>
    <w:rsid w:val="00070E47"/>
    <w:rsid w:val="0007535C"/>
    <w:rsid w:val="00076F6E"/>
    <w:rsid w:val="00080DAB"/>
    <w:rsid w:val="000830B4"/>
    <w:rsid w:val="000856BC"/>
    <w:rsid w:val="0008572C"/>
    <w:rsid w:val="000935E9"/>
    <w:rsid w:val="000B10C1"/>
    <w:rsid w:val="000B1444"/>
    <w:rsid w:val="000B4F1A"/>
    <w:rsid w:val="000D301E"/>
    <w:rsid w:val="000D37DE"/>
    <w:rsid w:val="000E2CED"/>
    <w:rsid w:val="000E6268"/>
    <w:rsid w:val="000E665B"/>
    <w:rsid w:val="000F30C1"/>
    <w:rsid w:val="000F7242"/>
    <w:rsid w:val="0010540F"/>
    <w:rsid w:val="00113B08"/>
    <w:rsid w:val="001168F7"/>
    <w:rsid w:val="00117370"/>
    <w:rsid w:val="0013478B"/>
    <w:rsid w:val="00147FCC"/>
    <w:rsid w:val="0015593F"/>
    <w:rsid w:val="0019697E"/>
    <w:rsid w:val="001A10AB"/>
    <w:rsid w:val="001D4F01"/>
    <w:rsid w:val="001E32E3"/>
    <w:rsid w:val="00214592"/>
    <w:rsid w:val="00243EAE"/>
    <w:rsid w:val="00247594"/>
    <w:rsid w:val="00254554"/>
    <w:rsid w:val="00260469"/>
    <w:rsid w:val="002776FF"/>
    <w:rsid w:val="002821D0"/>
    <w:rsid w:val="00295B04"/>
    <w:rsid w:val="002D42F5"/>
    <w:rsid w:val="002E6DDE"/>
    <w:rsid w:val="002F3B45"/>
    <w:rsid w:val="00305B04"/>
    <w:rsid w:val="003129E5"/>
    <w:rsid w:val="00312E7A"/>
    <w:rsid w:val="003303EE"/>
    <w:rsid w:val="00342826"/>
    <w:rsid w:val="00361138"/>
    <w:rsid w:val="00363377"/>
    <w:rsid w:val="0037641A"/>
    <w:rsid w:val="003848E6"/>
    <w:rsid w:val="00386F07"/>
    <w:rsid w:val="003A187F"/>
    <w:rsid w:val="003A6117"/>
    <w:rsid w:val="003C435A"/>
    <w:rsid w:val="003E6880"/>
    <w:rsid w:val="003F433F"/>
    <w:rsid w:val="003F70E7"/>
    <w:rsid w:val="004122A1"/>
    <w:rsid w:val="0048094B"/>
    <w:rsid w:val="004A34C0"/>
    <w:rsid w:val="004A5F00"/>
    <w:rsid w:val="004B41B8"/>
    <w:rsid w:val="004C03D8"/>
    <w:rsid w:val="004C79DF"/>
    <w:rsid w:val="004E7ED2"/>
    <w:rsid w:val="004F1CC1"/>
    <w:rsid w:val="00503590"/>
    <w:rsid w:val="00505A6B"/>
    <w:rsid w:val="0051286E"/>
    <w:rsid w:val="00513D96"/>
    <w:rsid w:val="00522970"/>
    <w:rsid w:val="00535C3A"/>
    <w:rsid w:val="005365AC"/>
    <w:rsid w:val="0055110E"/>
    <w:rsid w:val="00556ABF"/>
    <w:rsid w:val="005826FE"/>
    <w:rsid w:val="005B53BB"/>
    <w:rsid w:val="005B5B97"/>
    <w:rsid w:val="005C0A52"/>
    <w:rsid w:val="005C4D78"/>
    <w:rsid w:val="005C7D28"/>
    <w:rsid w:val="005D1130"/>
    <w:rsid w:val="005F1928"/>
    <w:rsid w:val="006053D6"/>
    <w:rsid w:val="00611633"/>
    <w:rsid w:val="00613F10"/>
    <w:rsid w:val="00627E63"/>
    <w:rsid w:val="006427F1"/>
    <w:rsid w:val="00655265"/>
    <w:rsid w:val="00655B4D"/>
    <w:rsid w:val="006671B8"/>
    <w:rsid w:val="00671375"/>
    <w:rsid w:val="0068406F"/>
    <w:rsid w:val="006866CC"/>
    <w:rsid w:val="0069579D"/>
    <w:rsid w:val="006A3259"/>
    <w:rsid w:val="006A67A3"/>
    <w:rsid w:val="006B4CBF"/>
    <w:rsid w:val="006B723D"/>
    <w:rsid w:val="006C65F4"/>
    <w:rsid w:val="006D5462"/>
    <w:rsid w:val="006E46BA"/>
    <w:rsid w:val="006E7632"/>
    <w:rsid w:val="006F65F5"/>
    <w:rsid w:val="00702A9F"/>
    <w:rsid w:val="00716ADD"/>
    <w:rsid w:val="00721D38"/>
    <w:rsid w:val="0072599A"/>
    <w:rsid w:val="007C02B8"/>
    <w:rsid w:val="007D39B3"/>
    <w:rsid w:val="007D4465"/>
    <w:rsid w:val="007F7203"/>
    <w:rsid w:val="00833E2C"/>
    <w:rsid w:val="008400E0"/>
    <w:rsid w:val="008741C9"/>
    <w:rsid w:val="008A0B4D"/>
    <w:rsid w:val="008D2AB3"/>
    <w:rsid w:val="008F2000"/>
    <w:rsid w:val="008F45B5"/>
    <w:rsid w:val="008F530A"/>
    <w:rsid w:val="00904889"/>
    <w:rsid w:val="00936475"/>
    <w:rsid w:val="00963337"/>
    <w:rsid w:val="009654E5"/>
    <w:rsid w:val="00973443"/>
    <w:rsid w:val="00974457"/>
    <w:rsid w:val="00976DD0"/>
    <w:rsid w:val="009773B7"/>
    <w:rsid w:val="00977770"/>
    <w:rsid w:val="00987775"/>
    <w:rsid w:val="00991B85"/>
    <w:rsid w:val="009D0F56"/>
    <w:rsid w:val="009E48DA"/>
    <w:rsid w:val="00A06A80"/>
    <w:rsid w:val="00A1081F"/>
    <w:rsid w:val="00A1569D"/>
    <w:rsid w:val="00A21CBF"/>
    <w:rsid w:val="00A414BD"/>
    <w:rsid w:val="00A43E1D"/>
    <w:rsid w:val="00A5183C"/>
    <w:rsid w:val="00A55146"/>
    <w:rsid w:val="00A5723B"/>
    <w:rsid w:val="00A75058"/>
    <w:rsid w:val="00A97E55"/>
    <w:rsid w:val="00AB1603"/>
    <w:rsid w:val="00AB6B7F"/>
    <w:rsid w:val="00AC5FD1"/>
    <w:rsid w:val="00AE43C1"/>
    <w:rsid w:val="00AE7395"/>
    <w:rsid w:val="00B12BC3"/>
    <w:rsid w:val="00B12CE9"/>
    <w:rsid w:val="00B27D71"/>
    <w:rsid w:val="00B44901"/>
    <w:rsid w:val="00B71F43"/>
    <w:rsid w:val="00B87D5C"/>
    <w:rsid w:val="00B9208A"/>
    <w:rsid w:val="00B930F4"/>
    <w:rsid w:val="00B97A77"/>
    <w:rsid w:val="00BA4ACC"/>
    <w:rsid w:val="00BA76F8"/>
    <w:rsid w:val="00BA7EDE"/>
    <w:rsid w:val="00BB48BC"/>
    <w:rsid w:val="00BB4AC3"/>
    <w:rsid w:val="00BD55BE"/>
    <w:rsid w:val="00BD648D"/>
    <w:rsid w:val="00C11E96"/>
    <w:rsid w:val="00C328C5"/>
    <w:rsid w:val="00C41A85"/>
    <w:rsid w:val="00C4301C"/>
    <w:rsid w:val="00C50BE5"/>
    <w:rsid w:val="00C63A01"/>
    <w:rsid w:val="00C87BDE"/>
    <w:rsid w:val="00C95BF7"/>
    <w:rsid w:val="00CB0FD7"/>
    <w:rsid w:val="00CC67AB"/>
    <w:rsid w:val="00CC7AB3"/>
    <w:rsid w:val="00D23820"/>
    <w:rsid w:val="00D23E89"/>
    <w:rsid w:val="00D43273"/>
    <w:rsid w:val="00D63BA4"/>
    <w:rsid w:val="00D6451B"/>
    <w:rsid w:val="00DE6C7A"/>
    <w:rsid w:val="00DF21C9"/>
    <w:rsid w:val="00E004FD"/>
    <w:rsid w:val="00E0377E"/>
    <w:rsid w:val="00E13A87"/>
    <w:rsid w:val="00E232F1"/>
    <w:rsid w:val="00E40B2F"/>
    <w:rsid w:val="00E424F2"/>
    <w:rsid w:val="00E42E4D"/>
    <w:rsid w:val="00E45BAA"/>
    <w:rsid w:val="00E6765F"/>
    <w:rsid w:val="00EB3F9B"/>
    <w:rsid w:val="00EC2009"/>
    <w:rsid w:val="00EE2ED3"/>
    <w:rsid w:val="00EF35F2"/>
    <w:rsid w:val="00F01F00"/>
    <w:rsid w:val="00F10591"/>
    <w:rsid w:val="00F10BFD"/>
    <w:rsid w:val="00F12065"/>
    <w:rsid w:val="00F1264B"/>
    <w:rsid w:val="00F214E2"/>
    <w:rsid w:val="00F21BAB"/>
    <w:rsid w:val="00F416CE"/>
    <w:rsid w:val="00F47306"/>
    <w:rsid w:val="00F505A5"/>
    <w:rsid w:val="00F57FCC"/>
    <w:rsid w:val="00F9072E"/>
    <w:rsid w:val="00FA14C1"/>
    <w:rsid w:val="00FA6278"/>
    <w:rsid w:val="00FB296E"/>
    <w:rsid w:val="00FC7E4F"/>
    <w:rsid w:val="00FE30EB"/>
    <w:rsid w:val="01894353"/>
    <w:rsid w:val="022D3616"/>
    <w:rsid w:val="025314AA"/>
    <w:rsid w:val="02E812B6"/>
    <w:rsid w:val="03A905F4"/>
    <w:rsid w:val="04845862"/>
    <w:rsid w:val="059D37D9"/>
    <w:rsid w:val="06CC410D"/>
    <w:rsid w:val="073E089A"/>
    <w:rsid w:val="08472319"/>
    <w:rsid w:val="08AF21AB"/>
    <w:rsid w:val="09E14203"/>
    <w:rsid w:val="0CD63168"/>
    <w:rsid w:val="0E234ADD"/>
    <w:rsid w:val="101D6E30"/>
    <w:rsid w:val="10B5764D"/>
    <w:rsid w:val="11226299"/>
    <w:rsid w:val="126263EB"/>
    <w:rsid w:val="133706FD"/>
    <w:rsid w:val="13822C92"/>
    <w:rsid w:val="145A3851"/>
    <w:rsid w:val="14881536"/>
    <w:rsid w:val="153F14B7"/>
    <w:rsid w:val="1567292F"/>
    <w:rsid w:val="16F73FFB"/>
    <w:rsid w:val="179E5772"/>
    <w:rsid w:val="17A441FD"/>
    <w:rsid w:val="18740655"/>
    <w:rsid w:val="18856A08"/>
    <w:rsid w:val="19856A79"/>
    <w:rsid w:val="1B7D5C17"/>
    <w:rsid w:val="1C070D41"/>
    <w:rsid w:val="1D706B6E"/>
    <w:rsid w:val="1DDA4480"/>
    <w:rsid w:val="1E3C37DF"/>
    <w:rsid w:val="1EA86ED7"/>
    <w:rsid w:val="1EC12141"/>
    <w:rsid w:val="1F674411"/>
    <w:rsid w:val="20AE228E"/>
    <w:rsid w:val="21BB63CD"/>
    <w:rsid w:val="22583060"/>
    <w:rsid w:val="22BE7253"/>
    <w:rsid w:val="27186B63"/>
    <w:rsid w:val="278454A5"/>
    <w:rsid w:val="27EE231D"/>
    <w:rsid w:val="288F49D8"/>
    <w:rsid w:val="2B932582"/>
    <w:rsid w:val="2D8C51BD"/>
    <w:rsid w:val="2E4639B0"/>
    <w:rsid w:val="2EAB3E2F"/>
    <w:rsid w:val="2F2207DE"/>
    <w:rsid w:val="2F907C98"/>
    <w:rsid w:val="2F9859FB"/>
    <w:rsid w:val="32B31F7E"/>
    <w:rsid w:val="32C85A04"/>
    <w:rsid w:val="34F25B12"/>
    <w:rsid w:val="36C626AD"/>
    <w:rsid w:val="36DB02F1"/>
    <w:rsid w:val="395977FF"/>
    <w:rsid w:val="3A5D6FFD"/>
    <w:rsid w:val="3A8518B6"/>
    <w:rsid w:val="3B8857AB"/>
    <w:rsid w:val="3C34041C"/>
    <w:rsid w:val="3CC42856"/>
    <w:rsid w:val="3D8B18AC"/>
    <w:rsid w:val="3E5E4180"/>
    <w:rsid w:val="409F4312"/>
    <w:rsid w:val="41FC610E"/>
    <w:rsid w:val="42AF239E"/>
    <w:rsid w:val="43C73D52"/>
    <w:rsid w:val="44D53E6E"/>
    <w:rsid w:val="44E73AF4"/>
    <w:rsid w:val="45A85667"/>
    <w:rsid w:val="466C45EE"/>
    <w:rsid w:val="479965BE"/>
    <w:rsid w:val="48013B88"/>
    <w:rsid w:val="4868123D"/>
    <w:rsid w:val="491816D6"/>
    <w:rsid w:val="491D339B"/>
    <w:rsid w:val="49241643"/>
    <w:rsid w:val="49F842B4"/>
    <w:rsid w:val="4AE95F21"/>
    <w:rsid w:val="4C393DA8"/>
    <w:rsid w:val="4D7D2C39"/>
    <w:rsid w:val="4ECB5BFD"/>
    <w:rsid w:val="4F674552"/>
    <w:rsid w:val="503F167C"/>
    <w:rsid w:val="51053866"/>
    <w:rsid w:val="523F0BE7"/>
    <w:rsid w:val="53EA1683"/>
    <w:rsid w:val="54005C75"/>
    <w:rsid w:val="54AE603A"/>
    <w:rsid w:val="557324CD"/>
    <w:rsid w:val="55A04370"/>
    <w:rsid w:val="55AB273C"/>
    <w:rsid w:val="56D17849"/>
    <w:rsid w:val="5A6222CB"/>
    <w:rsid w:val="5E036445"/>
    <w:rsid w:val="60B96000"/>
    <w:rsid w:val="64F94638"/>
    <w:rsid w:val="65740D42"/>
    <w:rsid w:val="67921A71"/>
    <w:rsid w:val="68064607"/>
    <w:rsid w:val="681E28C5"/>
    <w:rsid w:val="695D417F"/>
    <w:rsid w:val="6A5D6C2F"/>
    <w:rsid w:val="6A8C5244"/>
    <w:rsid w:val="6C3D6084"/>
    <w:rsid w:val="6F2E669B"/>
    <w:rsid w:val="6FE32568"/>
    <w:rsid w:val="70227444"/>
    <w:rsid w:val="70EC289A"/>
    <w:rsid w:val="71064EBD"/>
    <w:rsid w:val="72FA6E0B"/>
    <w:rsid w:val="75177F5C"/>
    <w:rsid w:val="77636A27"/>
    <w:rsid w:val="7AF822BF"/>
    <w:rsid w:val="7B455AD0"/>
    <w:rsid w:val="7BAF3719"/>
    <w:rsid w:val="7C54016A"/>
    <w:rsid w:val="7E410DC3"/>
    <w:rsid w:val="7EAA76A2"/>
    <w:rsid w:val="7F9743C6"/>
    <w:rsid w:val="7FDC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21CD76-D9B5-4E28-BB41-E856B43E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Body Text Indent"/>
    <w:basedOn w:val="a"/>
    <w:link w:val="Char0"/>
    <w:qFormat/>
    <w:pPr>
      <w:spacing w:after="120"/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Char0">
    <w:name w:val="正文文本缩进 Char"/>
    <w:basedOn w:val="a0"/>
    <w:link w:val="a4"/>
    <w:qFormat/>
    <w:rPr>
      <w:rFonts w:ascii="Times New Roman" w:eastAsia="宋体" w:hAnsi="Times New Roman" w:cs="Times New Roman"/>
      <w:szCs w:val="20"/>
    </w:rPr>
  </w:style>
  <w:style w:type="character" w:customStyle="1" w:styleId="ad">
    <w:name w:val="样式 宋体"/>
    <w:qFormat/>
    <w:rPr>
      <w:rFonts w:ascii="宋体" w:eastAsia="宋体" w:hAns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316</Words>
  <Characters>1805</Characters>
  <Application>Microsoft Office Word</Application>
  <DocSecurity>0</DocSecurity>
  <Lines>15</Lines>
  <Paragraphs>4</Paragraphs>
  <ScaleCrop>false</ScaleCrop>
  <Company>微软中国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8615863797225</dc:creator>
  <cp:lastModifiedBy>z's'g</cp:lastModifiedBy>
  <cp:revision>45</cp:revision>
  <cp:lastPrinted>2019-09-26T07:34:00Z</cp:lastPrinted>
  <dcterms:created xsi:type="dcterms:W3CDTF">2015-11-02T02:29:00Z</dcterms:created>
  <dcterms:modified xsi:type="dcterms:W3CDTF">2022-11-04T09:34:00Z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