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72228">
      <w:pPr>
        <w:keepNext w:val="0"/>
        <w:keepLines w:val="0"/>
        <w:pageBreakBefore w:val="0"/>
        <w:widowControl w:val="0"/>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科技成果登记表</w:t>
      </w:r>
    </w:p>
    <w:tbl>
      <w:tblPr>
        <w:tblStyle w:val="2"/>
        <w:tblpPr w:leftFromText="180" w:rightFromText="180" w:vertAnchor="text" w:horzAnchor="page" w:tblpXSpec="center" w:tblpY="158"/>
        <w:tblOverlap w:val="never"/>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263"/>
        <w:gridCol w:w="2431"/>
        <w:gridCol w:w="446"/>
        <w:gridCol w:w="1312"/>
        <w:gridCol w:w="493"/>
        <w:gridCol w:w="2299"/>
      </w:tblGrid>
      <w:tr w14:paraId="7981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79" w:type="dxa"/>
            <w:gridSpan w:val="2"/>
            <w:tcBorders>
              <w:top w:val="single" w:color="auto" w:sz="4" w:space="0"/>
              <w:left w:val="single" w:color="auto" w:sz="4" w:space="0"/>
              <w:bottom w:val="single" w:color="auto" w:sz="4" w:space="0"/>
              <w:right w:val="single" w:color="auto" w:sz="4" w:space="0"/>
            </w:tcBorders>
            <w:noWrap w:val="0"/>
            <w:vAlign w:val="center"/>
          </w:tcPr>
          <w:p w14:paraId="38215F3E">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成果名称</w:t>
            </w:r>
          </w:p>
        </w:tc>
        <w:tc>
          <w:tcPr>
            <w:tcW w:w="6981" w:type="dxa"/>
            <w:gridSpan w:val="5"/>
            <w:tcBorders>
              <w:top w:val="single" w:color="auto" w:sz="4" w:space="0"/>
              <w:left w:val="single" w:color="auto" w:sz="4" w:space="0"/>
              <w:bottom w:val="single" w:color="auto" w:sz="4" w:space="0"/>
              <w:right w:val="single" w:color="auto" w:sz="4" w:space="0"/>
            </w:tcBorders>
            <w:noWrap w:val="0"/>
            <w:vAlign w:val="center"/>
          </w:tcPr>
          <w:p w14:paraId="68995D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sz w:val="28"/>
                <w:szCs w:val="28"/>
                <w:lang w:val="en-US"/>
              </w:rPr>
            </w:pPr>
            <w:r>
              <w:rPr>
                <w:rFonts w:hint="eastAsia" w:ascii="仿宋" w:hAnsi="仿宋" w:eastAsia="仿宋" w:cs="仿宋"/>
                <w:b/>
                <w:bCs/>
                <w:color w:val="000000"/>
                <w:sz w:val="28"/>
                <w:szCs w:val="28"/>
                <w:lang w:val="en-US" w:eastAsia="zh-CN"/>
              </w:rPr>
              <w:t>低温雨雪冰冻天气数智化应急处置关键技术研究与应用</w:t>
            </w:r>
          </w:p>
        </w:tc>
      </w:tr>
      <w:tr w14:paraId="0BAE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179" w:type="dxa"/>
            <w:gridSpan w:val="2"/>
            <w:tcBorders>
              <w:top w:val="single" w:color="auto" w:sz="4" w:space="0"/>
              <w:left w:val="single" w:color="auto" w:sz="4" w:space="0"/>
              <w:bottom w:val="single" w:color="auto" w:sz="4" w:space="0"/>
              <w:right w:val="single" w:color="auto" w:sz="4" w:space="0"/>
            </w:tcBorders>
            <w:noWrap w:val="0"/>
            <w:vAlign w:val="center"/>
          </w:tcPr>
          <w:p w14:paraId="7F5D975A">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成果登记号</w:t>
            </w:r>
          </w:p>
        </w:tc>
        <w:tc>
          <w:tcPr>
            <w:tcW w:w="2877" w:type="dxa"/>
            <w:gridSpan w:val="2"/>
            <w:tcBorders>
              <w:top w:val="single" w:color="auto" w:sz="4" w:space="0"/>
              <w:left w:val="single" w:color="auto" w:sz="4" w:space="0"/>
              <w:bottom w:val="single" w:color="auto" w:sz="4" w:space="0"/>
              <w:right w:val="single" w:color="auto" w:sz="4" w:space="0"/>
            </w:tcBorders>
            <w:noWrap w:val="0"/>
            <w:vAlign w:val="top"/>
          </w:tcPr>
          <w:p w14:paraId="5D8F4759">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p>
        </w:tc>
        <w:tc>
          <w:tcPr>
            <w:tcW w:w="1805" w:type="dxa"/>
            <w:gridSpan w:val="2"/>
            <w:tcBorders>
              <w:top w:val="single" w:color="auto" w:sz="4" w:space="0"/>
              <w:left w:val="single" w:color="auto" w:sz="4" w:space="0"/>
              <w:bottom w:val="single" w:color="auto" w:sz="4" w:space="0"/>
              <w:right w:val="single" w:color="auto" w:sz="4" w:space="0"/>
            </w:tcBorders>
            <w:noWrap w:val="0"/>
            <w:vAlign w:val="top"/>
          </w:tcPr>
          <w:p w14:paraId="21477CC1">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知识产权</w:t>
            </w:r>
          </w:p>
        </w:tc>
        <w:tc>
          <w:tcPr>
            <w:tcW w:w="2299" w:type="dxa"/>
            <w:tcBorders>
              <w:top w:val="single" w:color="auto" w:sz="4" w:space="0"/>
              <w:left w:val="single" w:color="auto" w:sz="4" w:space="0"/>
              <w:bottom w:val="single" w:color="auto" w:sz="4" w:space="0"/>
              <w:right w:val="single" w:color="auto" w:sz="4" w:space="0"/>
            </w:tcBorders>
            <w:noWrap w:val="0"/>
            <w:vAlign w:val="top"/>
          </w:tcPr>
          <w:p w14:paraId="29AA9EA5">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p>
        </w:tc>
      </w:tr>
      <w:tr w14:paraId="5CF1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0" w:type="dxa"/>
            <w:gridSpan w:val="7"/>
            <w:tcBorders>
              <w:top w:val="single" w:color="auto" w:sz="4" w:space="0"/>
              <w:left w:val="single" w:color="auto" w:sz="4" w:space="0"/>
              <w:bottom w:val="single" w:color="auto" w:sz="4" w:space="0"/>
              <w:right w:val="single" w:color="auto" w:sz="4" w:space="0"/>
            </w:tcBorders>
            <w:noWrap w:val="0"/>
            <w:vAlign w:val="top"/>
          </w:tcPr>
          <w:p w14:paraId="526336B5">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完成单位</w:t>
            </w:r>
          </w:p>
        </w:tc>
      </w:tr>
      <w:tr w14:paraId="106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top"/>
          </w:tcPr>
          <w:p w14:paraId="43046F3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序号</w:t>
            </w:r>
          </w:p>
        </w:tc>
        <w:tc>
          <w:tcPr>
            <w:tcW w:w="3694" w:type="dxa"/>
            <w:gridSpan w:val="2"/>
            <w:tcBorders>
              <w:top w:val="single" w:color="auto" w:sz="4" w:space="0"/>
              <w:left w:val="single" w:color="auto" w:sz="4" w:space="0"/>
              <w:bottom w:val="single" w:color="auto" w:sz="4" w:space="0"/>
              <w:right w:val="single" w:color="auto" w:sz="4" w:space="0"/>
            </w:tcBorders>
            <w:noWrap w:val="0"/>
            <w:vAlign w:val="top"/>
          </w:tcPr>
          <w:p w14:paraId="280EF7D5">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单位名称</w:t>
            </w:r>
          </w:p>
        </w:tc>
        <w:tc>
          <w:tcPr>
            <w:tcW w:w="4550" w:type="dxa"/>
            <w:gridSpan w:val="4"/>
            <w:tcBorders>
              <w:top w:val="single" w:color="auto" w:sz="4" w:space="0"/>
              <w:left w:val="single" w:color="auto" w:sz="4" w:space="0"/>
              <w:bottom w:val="single" w:color="auto" w:sz="4" w:space="0"/>
              <w:right w:val="single" w:color="auto" w:sz="4" w:space="0"/>
            </w:tcBorders>
            <w:noWrap w:val="0"/>
            <w:vAlign w:val="top"/>
          </w:tcPr>
          <w:p w14:paraId="20BACA7F">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通讯地址</w:t>
            </w:r>
          </w:p>
        </w:tc>
      </w:tr>
      <w:tr w14:paraId="328F1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14E8D67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1</w:t>
            </w:r>
          </w:p>
        </w:tc>
        <w:tc>
          <w:tcPr>
            <w:tcW w:w="369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9924B9B">
            <w:pPr>
              <w:spacing w:line="400" w:lineRule="exact"/>
              <w:jc w:val="center"/>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lang w:val="en-US" w:eastAsia="zh-CN"/>
              </w:rPr>
              <w:t>山东高速济南发展有限公司</w:t>
            </w:r>
          </w:p>
        </w:tc>
        <w:tc>
          <w:tcPr>
            <w:tcW w:w="455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4BE9A77F">
            <w:pPr>
              <w:spacing w:line="400" w:lineRule="exact"/>
              <w:jc w:val="both"/>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lang w:val="en-US" w:eastAsia="zh-CN"/>
              </w:rPr>
              <w:t>山东省济南市历下区经十路9999号黄金时代广场</w:t>
            </w:r>
          </w:p>
        </w:tc>
      </w:tr>
      <w:tr w14:paraId="09A3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339BAA4">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2</w:t>
            </w:r>
          </w:p>
        </w:tc>
        <w:tc>
          <w:tcPr>
            <w:tcW w:w="3694"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69E40CB">
            <w:pPr>
              <w:spacing w:line="400" w:lineRule="exact"/>
              <w:jc w:val="center"/>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lang w:val="en-US" w:eastAsia="zh-CN"/>
              </w:rPr>
              <w:t>山东交通学院</w:t>
            </w:r>
          </w:p>
        </w:tc>
        <w:tc>
          <w:tcPr>
            <w:tcW w:w="4550" w:type="dxa"/>
            <w:gridSpan w:val="4"/>
            <w:tcBorders>
              <w:top w:val="single" w:color="auto" w:sz="4" w:space="0"/>
              <w:left w:val="single" w:color="auto" w:sz="4" w:space="0"/>
              <w:bottom w:val="single" w:color="auto" w:sz="4" w:space="0"/>
              <w:right w:val="single" w:color="auto" w:sz="4" w:space="0"/>
            </w:tcBorders>
            <w:shd w:val="clear" w:color="auto" w:fill="auto"/>
            <w:noWrap w:val="0"/>
            <w:vAlign w:val="center"/>
          </w:tcPr>
          <w:p w14:paraId="78DD6FF5">
            <w:pPr>
              <w:spacing w:line="400" w:lineRule="exact"/>
              <w:jc w:val="both"/>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sz w:val="28"/>
                <w:szCs w:val="28"/>
                <w:lang w:val="en-US" w:eastAsia="zh-CN"/>
              </w:rPr>
              <w:t>山东省济南市长清大学科技园海棠路5001号</w:t>
            </w:r>
          </w:p>
        </w:tc>
      </w:tr>
      <w:tr w14:paraId="3AD5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0" w:type="dxa"/>
            <w:gridSpan w:val="7"/>
            <w:tcBorders>
              <w:top w:val="single" w:color="auto" w:sz="4" w:space="0"/>
              <w:left w:val="single" w:color="auto" w:sz="4" w:space="0"/>
              <w:bottom w:val="single" w:color="auto" w:sz="4" w:space="0"/>
              <w:right w:val="single" w:color="auto" w:sz="4" w:space="0"/>
            </w:tcBorders>
            <w:noWrap w:val="0"/>
            <w:vAlign w:val="top"/>
          </w:tcPr>
          <w:p w14:paraId="7886F61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完成人</w:t>
            </w:r>
          </w:p>
        </w:tc>
      </w:tr>
      <w:tr w14:paraId="42D5A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F79EAC9">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序号</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790F97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姓名</w:t>
            </w:r>
          </w:p>
        </w:tc>
        <w:tc>
          <w:tcPr>
            <w:tcW w:w="4189" w:type="dxa"/>
            <w:gridSpan w:val="3"/>
            <w:tcBorders>
              <w:top w:val="single" w:color="auto" w:sz="4" w:space="0"/>
              <w:left w:val="single" w:color="auto" w:sz="4" w:space="0"/>
              <w:bottom w:val="single" w:color="auto" w:sz="4" w:space="0"/>
              <w:right w:val="single" w:color="auto" w:sz="4" w:space="0"/>
            </w:tcBorders>
            <w:noWrap w:val="0"/>
            <w:vAlign w:val="center"/>
          </w:tcPr>
          <w:p w14:paraId="2F28662B">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工作单位</w:t>
            </w:r>
          </w:p>
        </w:tc>
        <w:tc>
          <w:tcPr>
            <w:tcW w:w="2792" w:type="dxa"/>
            <w:gridSpan w:val="2"/>
            <w:tcBorders>
              <w:top w:val="single" w:color="auto" w:sz="4" w:space="0"/>
              <w:left w:val="single" w:color="auto" w:sz="4" w:space="0"/>
              <w:bottom w:val="single" w:color="auto" w:sz="4" w:space="0"/>
              <w:right w:val="single" w:color="auto" w:sz="4" w:space="0"/>
            </w:tcBorders>
            <w:noWrap w:val="0"/>
            <w:vAlign w:val="center"/>
          </w:tcPr>
          <w:p w14:paraId="3623A47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对成果的贡献</w:t>
            </w:r>
          </w:p>
        </w:tc>
      </w:tr>
      <w:tr w14:paraId="112A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26E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6530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李  立</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F4F50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23CF6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项目总体负责人、</w:t>
            </w:r>
          </w:p>
          <w:p w14:paraId="42FDF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组织实施</w:t>
            </w:r>
          </w:p>
        </w:tc>
      </w:tr>
      <w:tr w14:paraId="0E06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8FE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AEE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田中亚</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E7B1C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山东高速菏泽发展有限公司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3ECA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项目技术负责人</w:t>
            </w:r>
          </w:p>
        </w:tc>
      </w:tr>
      <w:tr w14:paraId="7D27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5194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CE6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  超</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203B9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1E26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项目技术负责人</w:t>
            </w:r>
          </w:p>
        </w:tc>
      </w:tr>
      <w:tr w14:paraId="745D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434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EDFC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宋伟伟</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CEC05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0852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项目技术负责人</w:t>
            </w:r>
          </w:p>
        </w:tc>
      </w:tr>
      <w:tr w14:paraId="1009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B181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1D60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谢林芳</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9F3F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639C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系统研发与应用</w:t>
            </w:r>
          </w:p>
        </w:tc>
      </w:tr>
      <w:tr w14:paraId="4E5A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EDAD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6</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CB6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王屹虹</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CB72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DE48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工程应用与现场协调</w:t>
            </w:r>
          </w:p>
        </w:tc>
      </w:tr>
      <w:tr w14:paraId="18DF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BFA6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7</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2E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亓  良</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6D41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BE6FC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现场部署与实验</w:t>
            </w:r>
          </w:p>
        </w:tc>
      </w:tr>
      <w:tr w14:paraId="7A7D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ACF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79B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石  磊</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8EA1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9E0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项目技术负责人</w:t>
            </w:r>
          </w:p>
        </w:tc>
      </w:tr>
      <w:tr w14:paraId="5A0C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FEF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9</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F6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王传强</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CAE2C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52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现场调试</w:t>
            </w:r>
          </w:p>
        </w:tc>
      </w:tr>
      <w:tr w14:paraId="54E5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178E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DC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侯恩赏</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7E2F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2FC1C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指挥调度流程实施</w:t>
            </w:r>
          </w:p>
        </w:tc>
      </w:tr>
      <w:tr w14:paraId="3977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577E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20C3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李子昂</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82F85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93A1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现场调度应用</w:t>
            </w:r>
          </w:p>
        </w:tc>
      </w:tr>
      <w:tr w14:paraId="228F0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A58E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A0E0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傅轶华</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D40CF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A7A35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系统功能测试与评估</w:t>
            </w:r>
          </w:p>
        </w:tc>
      </w:tr>
      <w:tr w14:paraId="521C8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2A1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13</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FA1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陈长峰</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1987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A713E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运行环境搭建与维护</w:t>
            </w:r>
          </w:p>
        </w:tc>
      </w:tr>
      <w:tr w14:paraId="6741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A8B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102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韩  涛</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17CEF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1729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工程实验与应用</w:t>
            </w:r>
          </w:p>
        </w:tc>
      </w:tr>
      <w:tr w14:paraId="7B90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DCC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8DB5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唐修阳</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C38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ADD34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设备安装与联调</w:t>
            </w:r>
          </w:p>
        </w:tc>
      </w:tr>
      <w:tr w14:paraId="4533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1D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16</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D1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  静</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FEBF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F515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功能测试</w:t>
            </w:r>
          </w:p>
        </w:tc>
      </w:tr>
      <w:tr w14:paraId="4801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E2E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17</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F51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田德琛</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3F0C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F8F6E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现场部署与实验</w:t>
            </w:r>
          </w:p>
        </w:tc>
      </w:tr>
      <w:tr w14:paraId="2A07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B97C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2BC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邹庆钰</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46EC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72662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现场指挥协调</w:t>
            </w:r>
          </w:p>
        </w:tc>
      </w:tr>
      <w:tr w14:paraId="109E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1E59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19</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45E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  健</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FAF1B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93FE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系统功能测试与评估</w:t>
            </w:r>
          </w:p>
        </w:tc>
      </w:tr>
      <w:tr w14:paraId="40F9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502C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4F70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田翠琴</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C5AC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A5215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测试与应用</w:t>
            </w:r>
          </w:p>
        </w:tc>
      </w:tr>
      <w:tr w14:paraId="7CD3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A187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D9D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孙进伟</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352E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山东高速济南发展有限公司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A7F9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工程应用与现场协调</w:t>
            </w:r>
          </w:p>
        </w:tc>
      </w:tr>
      <w:tr w14:paraId="51387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143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2F2E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胡  朋</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EE586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9B18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技术顾问</w:t>
            </w:r>
          </w:p>
        </w:tc>
      </w:tr>
      <w:tr w14:paraId="3635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B7E3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23</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FBDC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  琨</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5B743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072C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技术顾问</w:t>
            </w:r>
          </w:p>
        </w:tc>
      </w:tr>
      <w:tr w14:paraId="68BC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9F5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7D24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范艳辉</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69E9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5ECB1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技术顾问</w:t>
            </w:r>
          </w:p>
        </w:tc>
      </w:tr>
      <w:tr w14:paraId="73095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E3C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445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房立珠</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2C57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山东公路学会</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E90F1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测试与应用</w:t>
            </w:r>
          </w:p>
        </w:tc>
      </w:tr>
      <w:tr w14:paraId="4540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B494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26</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51E4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段明霄</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49AC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山东高速交通建设集团有限公司</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0A3D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测试与应用</w:t>
            </w:r>
          </w:p>
        </w:tc>
      </w:tr>
      <w:tr w14:paraId="26A0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E717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27</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7309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陈国栋</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3CE2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62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技术顾问</w:t>
            </w:r>
          </w:p>
        </w:tc>
      </w:tr>
      <w:tr w14:paraId="786A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556A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63C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金兴民</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BBEA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F5CC7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测试与应用</w:t>
            </w:r>
          </w:p>
        </w:tc>
      </w:tr>
      <w:tr w14:paraId="7B62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66E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29</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5FE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徐吉存</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825F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9391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系统总体架构设计</w:t>
            </w:r>
          </w:p>
        </w:tc>
      </w:tr>
      <w:tr w14:paraId="2F17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83C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6193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李仰印</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0109C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1D1CC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硬件研发</w:t>
            </w:r>
          </w:p>
        </w:tc>
      </w:tr>
      <w:tr w14:paraId="1BBF4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F8ED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73D7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刘旭亮</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F96ED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27E5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硬件研发</w:t>
            </w:r>
          </w:p>
        </w:tc>
      </w:tr>
      <w:tr w14:paraId="1664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765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C3C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刘  宏</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482C6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9BC8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平台组织架构设计</w:t>
            </w:r>
          </w:p>
        </w:tc>
      </w:tr>
      <w:tr w14:paraId="64D9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8179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33</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917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何  丹</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4E08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7EDC2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系统总体架构设计</w:t>
            </w:r>
          </w:p>
        </w:tc>
      </w:tr>
      <w:tr w14:paraId="09D8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84E8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40D0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姜中媛</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73FF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F1CFC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系统总体架构设计</w:t>
            </w:r>
          </w:p>
        </w:tc>
      </w:tr>
      <w:tr w14:paraId="07CC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8B7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5DF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安卫国</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71E1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B6E65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硬件研发</w:t>
            </w:r>
          </w:p>
        </w:tc>
      </w:tr>
      <w:tr w14:paraId="7414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7D5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36</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DCD1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黄文龙</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5C76E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69FED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平台系统集成</w:t>
            </w:r>
          </w:p>
        </w:tc>
      </w:tr>
      <w:tr w14:paraId="4CDE0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4C8C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37</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CB8B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张有林</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960B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7C56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系统性能测试与优化</w:t>
            </w:r>
          </w:p>
        </w:tc>
      </w:tr>
      <w:tr w14:paraId="098D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D3C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1325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潘立平</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DDA3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8DCCE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平台组织架构设计</w:t>
            </w:r>
          </w:p>
        </w:tc>
      </w:tr>
      <w:tr w14:paraId="65BD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91D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39</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F19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王和亮</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AAA3B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2478B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平台组织架构设计</w:t>
            </w:r>
          </w:p>
        </w:tc>
      </w:tr>
      <w:tr w14:paraId="0574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366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40</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1E2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刘  鹏</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A3FF0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CA1D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系统性能测试与优化</w:t>
            </w:r>
          </w:p>
        </w:tc>
      </w:tr>
      <w:tr w14:paraId="62AC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E2A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41</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4B66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侯传明</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B5FF9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54494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系统性能测试与优化</w:t>
            </w:r>
          </w:p>
        </w:tc>
      </w:tr>
      <w:tr w14:paraId="1A31F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7020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42</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6873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胡  彬</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707EF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DF17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系统部署与运维支持</w:t>
            </w:r>
          </w:p>
        </w:tc>
      </w:tr>
      <w:tr w14:paraId="7485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E512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43</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65A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李  振</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C108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28AD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系统部署与运维支持</w:t>
            </w:r>
          </w:p>
        </w:tc>
      </w:tr>
      <w:tr w14:paraId="131B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7CDE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44</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503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李玉萍</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C0B84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FD58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系统测试与应用</w:t>
            </w:r>
          </w:p>
        </w:tc>
      </w:tr>
      <w:tr w14:paraId="417B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2F01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45</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8DEE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辛珊珊</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DEB04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05E3F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平台系统集成</w:t>
            </w:r>
          </w:p>
        </w:tc>
      </w:tr>
      <w:tr w14:paraId="678E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0182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46</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229F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侯玉艳</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FE474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19FFE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系统测试与应用</w:t>
            </w:r>
          </w:p>
        </w:tc>
      </w:tr>
      <w:tr w14:paraId="7422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33EE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47</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F2B0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迟晓楠</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A98AB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CE9B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系统部署与运维支持</w:t>
            </w:r>
          </w:p>
        </w:tc>
      </w:tr>
      <w:tr w14:paraId="2601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D3C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48</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057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马梦瑶</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2D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6DD438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系统测试与应用</w:t>
            </w:r>
          </w:p>
        </w:tc>
      </w:tr>
      <w:tr w14:paraId="0DD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9BC0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49</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4A5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刘尚林</w:t>
            </w:r>
          </w:p>
        </w:tc>
        <w:tc>
          <w:tcPr>
            <w:tcW w:w="41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F408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山东交通学院</w:t>
            </w:r>
          </w:p>
        </w:tc>
        <w:tc>
          <w:tcPr>
            <w:tcW w:w="2792" w:type="dxa"/>
            <w:gridSpan w:val="2"/>
            <w:tcBorders>
              <w:top w:val="single" w:color="auto" w:sz="4" w:space="0"/>
              <w:left w:val="single" w:color="auto" w:sz="4" w:space="0"/>
              <w:bottom w:val="single" w:color="auto" w:sz="4" w:space="0"/>
              <w:right w:val="single" w:color="auto" w:sz="4" w:space="0"/>
            </w:tcBorders>
            <w:noWrap w:val="0"/>
            <w:vAlign w:val="center"/>
          </w:tcPr>
          <w:p w14:paraId="386F6F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 w:hAnsi="仿宋" w:eastAsia="仿宋" w:cs="仿宋"/>
                <w:b/>
                <w:bCs w:val="0"/>
                <w:kern w:val="2"/>
                <w:sz w:val="28"/>
                <w:szCs w:val="28"/>
                <w:lang w:val="en-US" w:eastAsia="zh-CN" w:bidi="ar"/>
              </w:rPr>
            </w:pPr>
            <w:r>
              <w:rPr>
                <w:rFonts w:hint="eastAsia" w:ascii="仿宋" w:hAnsi="仿宋" w:eastAsia="仿宋" w:cs="仿宋"/>
                <w:b/>
                <w:bCs w:val="0"/>
                <w:kern w:val="2"/>
                <w:sz w:val="28"/>
                <w:szCs w:val="28"/>
                <w:lang w:val="en-US" w:eastAsia="zh-CN" w:bidi="ar"/>
              </w:rPr>
              <w:t>平台组织架构设计</w:t>
            </w:r>
          </w:p>
        </w:tc>
      </w:tr>
      <w:tr w14:paraId="218E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60" w:type="dxa"/>
            <w:gridSpan w:val="7"/>
            <w:tcBorders>
              <w:top w:val="single" w:color="auto" w:sz="4" w:space="0"/>
              <w:left w:val="single" w:color="auto" w:sz="4" w:space="0"/>
              <w:bottom w:val="single" w:color="auto" w:sz="4" w:space="0"/>
              <w:right w:val="single" w:color="auto" w:sz="4" w:space="0"/>
            </w:tcBorders>
            <w:noWrap w:val="0"/>
            <w:vAlign w:val="top"/>
          </w:tcPr>
          <w:p w14:paraId="297505CD">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成果公报内容</w:t>
            </w:r>
          </w:p>
        </w:tc>
      </w:tr>
      <w:tr w14:paraId="55C1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9160" w:type="dxa"/>
            <w:gridSpan w:val="7"/>
            <w:tcBorders>
              <w:top w:val="nil"/>
              <w:left w:val="single" w:color="auto" w:sz="4" w:space="0"/>
              <w:bottom w:val="single" w:color="auto" w:sz="4" w:space="0"/>
              <w:right w:val="single" w:color="auto" w:sz="4" w:space="0"/>
            </w:tcBorders>
            <w:noWrap w:val="0"/>
            <w:vAlign w:val="top"/>
          </w:tcPr>
          <w:p w14:paraId="6FA90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b w:val="0"/>
                <w:bCs/>
                <w:sz w:val="28"/>
                <w:szCs w:val="28"/>
                <w:lang w:val="en-US" w:eastAsia="zh-CN"/>
              </w:rPr>
            </w:pPr>
            <w:r>
              <w:rPr>
                <w:rFonts w:hint="eastAsia" w:ascii="仿宋" w:hAnsi="仿宋" w:eastAsia="仿宋" w:cs="仿宋"/>
                <w:sz w:val="28"/>
                <w:szCs w:val="28"/>
                <w:lang w:val="en-US" w:eastAsia="zh-CN"/>
              </w:rPr>
              <w:t>本项目研发了一套低温雨雪冰冻天气数智化应急处置管理系统，该系统依托物联网、大数据等技术，集成多种智能感知设备，构建了集实时监测、智能预警与高效调度于一体的数字化管理平台，实现了低温雨雪冰冻天气下高速公路的数字化管理。系统通过电脑浏览器、手机移动端等设备实现了人机交互，并依托云环境详细记录数字化管理全过程数据，支持对冬季高速公路除雪过程的动态监控、预警研判与调度指挥。该系统的应用不仅提升了高速公路运营单位管理效率，还提高了应急响应能力和公共服务水平，并为低温雨雪冰冻天气下高速公路应急指挥调度工作提供了数据支撑。本项目的核心成果为基于B/S架构的除雪融冰应急预警调度管理系统，系统通过对接采集传感器、摄像头</w:t>
            </w:r>
            <w:bookmarkStart w:id="0" w:name="_GoBack"/>
            <w:bookmarkEnd w:id="0"/>
            <w:r>
              <w:rPr>
                <w:rFonts w:hint="eastAsia" w:ascii="仿宋" w:hAnsi="仿宋" w:eastAsia="仿宋" w:cs="仿宋"/>
                <w:sz w:val="28"/>
                <w:szCs w:val="28"/>
                <w:lang w:val="en-US" w:eastAsia="zh-CN"/>
              </w:rPr>
              <w:t>等硬件，支撑了除雪融冰应急调度核心业务，验证了基础物联感知硬件与核心调度管理业务结合的可行性与有效性。</w:t>
            </w:r>
          </w:p>
          <w:p w14:paraId="63A532E7">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b w:val="0"/>
                <w:bCs/>
                <w:sz w:val="28"/>
                <w:szCs w:val="28"/>
                <w:lang w:val="en-US" w:eastAsia="zh-CN"/>
              </w:rPr>
            </w:pPr>
          </w:p>
          <w:p w14:paraId="3FF87D42">
            <w:pPr>
              <w:keepNext w:val="0"/>
              <w:keepLines w:val="0"/>
              <w:widowControl w:val="0"/>
              <w:suppressLineNumbers w:val="0"/>
              <w:spacing w:before="0" w:beforeAutospacing="0" w:after="0" w:afterAutospacing="0"/>
              <w:ind w:left="0" w:right="0"/>
              <w:jc w:val="both"/>
              <w:rPr>
                <w:rFonts w:hint="eastAsia" w:ascii="仿宋" w:hAnsi="仿宋" w:eastAsia="仿宋" w:cs="仿宋"/>
                <w:b/>
                <w:bCs w:val="0"/>
                <w:sz w:val="28"/>
                <w:szCs w:val="28"/>
                <w:lang w:val="en-US"/>
              </w:rPr>
            </w:pPr>
          </w:p>
        </w:tc>
      </w:tr>
    </w:tbl>
    <w:p w14:paraId="6252691A"/>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05143"/>
    <w:rsid w:val="14C81B43"/>
    <w:rsid w:val="212C130F"/>
    <w:rsid w:val="5163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1440</Words>
  <Characters>1488</Characters>
  <Lines>0</Lines>
  <Paragraphs>0</Paragraphs>
  <TotalTime>0</TotalTime>
  <ScaleCrop>false</ScaleCrop>
  <LinksUpToDate>false</LinksUpToDate>
  <CharactersWithSpaces>1516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2026-01-08T03:47:00Z</dcterms:created>
  <dc:creator>Admin</dc:creator>
  <cp:lastModifiedBy>WPS_1605340347</cp:lastModifiedBy>
  <dcterms:modified xsi:type="dcterms:W3CDTF">2026-01-22T09:12:26Z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eyJoZGlkIjoiZTg0ZjYxODMwMTU2NDM5ZTM2MGY5ZjYwNTI5ZmQxNGMiLCJ1c2VySWQiOiIxMTQzMzc4NDI0In0=</vt:lpwstr>
  </property>
  <property fmtid="{D5CDD505-2E9C-101B-9397-08002B2CF9AE}" pid="4" name="ICV">
    <vt:lpwstr>17BFA63B4DA6478AB72E482AA8F6EDBF_12</vt:lpwstr>
  </property>
</Properties>
</file>