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75B38">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2"/>
        <w:tblpPr w:leftFromText="180" w:rightFromText="180" w:vertAnchor="text" w:horzAnchor="page" w:tblpX="1437" w:tblpY="15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4"/>
        <w:gridCol w:w="1219"/>
        <w:gridCol w:w="56"/>
        <w:gridCol w:w="708"/>
        <w:gridCol w:w="2269"/>
        <w:gridCol w:w="589"/>
        <w:gridCol w:w="1254"/>
        <w:gridCol w:w="486"/>
        <w:gridCol w:w="506"/>
        <w:gridCol w:w="1701"/>
      </w:tblGrid>
      <w:tr w14:paraId="793C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CE008F">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756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08A2B6D">
            <w:pPr>
              <w:jc w:val="center"/>
              <w:rPr>
                <w:rFonts w:hint="eastAsia" w:ascii="宋体" w:hAnsi="宋体" w:eastAsia="宋体" w:cs="宋体"/>
                <w:sz w:val="24"/>
                <w:szCs w:val="24"/>
              </w:rPr>
            </w:pPr>
            <w:r>
              <w:rPr>
                <w:rFonts w:hint="eastAsia" w:ascii="宋体" w:hAnsi="宋体" w:eastAsia="宋体" w:cs="宋体"/>
                <w:sz w:val="24"/>
                <w:szCs w:val="24"/>
              </w:rPr>
              <w:t>生态环保高速公路示范工程建设研究</w:t>
            </w:r>
          </w:p>
        </w:tc>
      </w:tr>
      <w:tr w14:paraId="6E30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EB4EDA">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6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564E91">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鲁交科评字[2025]第26号</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743FC2">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22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32C3D1">
            <w:pPr>
              <w:jc w:val="center"/>
              <w:rPr>
                <w:rFonts w:hint="eastAsia" w:ascii="宋体" w:hAnsi="宋体" w:eastAsia="宋体" w:cs="宋体"/>
                <w:sz w:val="24"/>
                <w:szCs w:val="24"/>
              </w:rPr>
            </w:pPr>
            <w:r>
              <w:rPr>
                <w:rFonts w:hint="eastAsia" w:ascii="宋体" w:hAnsi="宋体" w:eastAsia="宋体" w:cs="宋体"/>
                <w:sz w:val="24"/>
                <w:szCs w:val="24"/>
              </w:rPr>
              <w:t>/</w:t>
            </w:r>
          </w:p>
        </w:tc>
      </w:tr>
      <w:tr w14:paraId="0F8F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88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4AD2C7C">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14:paraId="4296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734FDC8">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序号</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11395A">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单位名称</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2D383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通讯地址</w:t>
            </w:r>
          </w:p>
        </w:tc>
      </w:tr>
      <w:tr w14:paraId="7BA7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D82E71D">
            <w:pPr>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C68C70">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6BD84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山东省济南市高新区天辰路2177号联合财富广场5号楼</w:t>
            </w:r>
          </w:p>
        </w:tc>
      </w:tr>
      <w:tr w14:paraId="144F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F85320F">
            <w:pPr>
              <w:jc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1ACA4A">
            <w:pPr>
              <w:jc w:val="center"/>
              <w:rPr>
                <w:rFonts w:hint="eastAsia" w:ascii="宋体" w:hAnsi="宋体" w:eastAsia="宋体" w:cs="宋体"/>
                <w:sz w:val="24"/>
                <w:szCs w:val="24"/>
              </w:rPr>
            </w:pPr>
            <w:r>
              <w:rPr>
                <w:rFonts w:hint="eastAsia" w:ascii="宋体" w:hAnsi="宋体" w:eastAsia="宋体" w:cs="宋体"/>
                <w:sz w:val="24"/>
                <w:szCs w:val="24"/>
              </w:rPr>
              <w:t>同济大学</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591ED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上海市杨浦区四平路1239号</w:t>
            </w:r>
          </w:p>
        </w:tc>
      </w:tr>
      <w:tr w14:paraId="2ADC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DB5ADB2">
            <w:pPr>
              <w:jc w:val="center"/>
              <w:rPr>
                <w:rFonts w:hint="eastAsia" w:ascii="宋体" w:hAnsi="宋体" w:eastAsia="宋体" w:cs="宋体"/>
                <w:sz w:val="24"/>
                <w:szCs w:val="24"/>
              </w:rPr>
            </w:pPr>
            <w:r>
              <w:rPr>
                <w:rFonts w:hint="eastAsia" w:ascii="宋体" w:hAnsi="宋体" w:eastAsia="宋体" w:cs="宋体"/>
                <w:sz w:val="24"/>
                <w:szCs w:val="24"/>
                <w:lang w:bidi="ar"/>
              </w:rPr>
              <w:t>3</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C2D829">
            <w:pPr>
              <w:jc w:val="center"/>
              <w:rPr>
                <w:rFonts w:hint="eastAsia" w:ascii="宋体" w:hAnsi="宋体" w:eastAsia="宋体" w:cs="宋体"/>
                <w:sz w:val="24"/>
                <w:szCs w:val="24"/>
              </w:rPr>
            </w:pPr>
            <w:r>
              <w:rPr>
                <w:rFonts w:hint="eastAsia" w:ascii="宋体" w:hAnsi="宋体" w:eastAsia="宋体" w:cs="宋体"/>
                <w:sz w:val="24"/>
                <w:szCs w:val="24"/>
              </w:rPr>
              <w:t>清华大学</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26B95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北京市海淀区清华园1号</w:t>
            </w:r>
          </w:p>
        </w:tc>
      </w:tr>
      <w:tr w14:paraId="775A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010B2E">
            <w:pPr>
              <w:jc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7FF952">
            <w:pPr>
              <w:jc w:val="center"/>
              <w:rPr>
                <w:rFonts w:hint="eastAsia" w:ascii="宋体" w:hAnsi="宋体" w:eastAsia="宋体" w:cs="宋体"/>
                <w:sz w:val="24"/>
                <w:szCs w:val="24"/>
              </w:rPr>
            </w:pPr>
            <w:r>
              <w:rPr>
                <w:rFonts w:hint="eastAsia" w:ascii="宋体" w:hAnsi="宋体" w:eastAsia="宋体" w:cs="宋体"/>
                <w:sz w:val="24"/>
                <w:szCs w:val="24"/>
              </w:rPr>
              <w:t>山东省交通运输事业服务中心</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C88C7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山东省济南市市中区舜耕路19号</w:t>
            </w:r>
          </w:p>
        </w:tc>
      </w:tr>
      <w:tr w14:paraId="6DFF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8E24D62">
            <w:pPr>
              <w:jc w:val="center"/>
              <w:rPr>
                <w:rFonts w:hint="eastAsia" w:ascii="宋体" w:hAnsi="宋体" w:eastAsia="宋体" w:cs="宋体"/>
                <w:sz w:val="24"/>
                <w:szCs w:val="24"/>
                <w:lang w:bidi="ar"/>
              </w:rPr>
            </w:pPr>
            <w:r>
              <w:rPr>
                <w:rFonts w:hint="eastAsia" w:ascii="宋体" w:hAnsi="宋体" w:eastAsia="宋体" w:cs="宋体"/>
                <w:sz w:val="24"/>
                <w:szCs w:val="24"/>
                <w:lang w:bidi="ar"/>
              </w:rPr>
              <w:t>5</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B2EBD1">
            <w:pPr>
              <w:jc w:val="center"/>
              <w:rPr>
                <w:rFonts w:hint="eastAsia" w:ascii="宋体" w:hAnsi="宋体" w:eastAsia="宋体" w:cs="宋体"/>
                <w:sz w:val="24"/>
                <w:szCs w:val="24"/>
              </w:rPr>
            </w:pPr>
            <w:r>
              <w:rPr>
                <w:rFonts w:hint="eastAsia" w:ascii="宋体" w:hAnsi="宋体" w:eastAsia="宋体" w:cs="宋体"/>
                <w:sz w:val="24"/>
                <w:szCs w:val="24"/>
              </w:rPr>
              <w:t>山东高速股份有限公司</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7B13F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济南市历下区龙奥北路8号山东高速大厦</w:t>
            </w:r>
          </w:p>
        </w:tc>
      </w:tr>
      <w:tr w14:paraId="44D6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88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CC15230">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14:paraId="00B5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C4619E6">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22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711B34">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4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3ED058">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26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68363F">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14:paraId="3B5E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6430322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1</w:t>
            </w:r>
          </w:p>
        </w:tc>
        <w:tc>
          <w:tcPr>
            <w:tcW w:w="2267" w:type="dxa"/>
            <w:gridSpan w:val="4"/>
            <w:vAlign w:val="center"/>
          </w:tcPr>
          <w:p w14:paraId="4AE3C4E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姜振亭</w:t>
            </w:r>
          </w:p>
        </w:tc>
        <w:tc>
          <w:tcPr>
            <w:tcW w:w="4112" w:type="dxa"/>
            <w:gridSpan w:val="3"/>
            <w:vAlign w:val="center"/>
          </w:tcPr>
          <w:p w14:paraId="3778733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1C26623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研究方案制定实施</w:t>
            </w:r>
          </w:p>
        </w:tc>
      </w:tr>
      <w:tr w14:paraId="1779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59B3A6D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2</w:t>
            </w:r>
          </w:p>
        </w:tc>
        <w:tc>
          <w:tcPr>
            <w:tcW w:w="2267" w:type="dxa"/>
            <w:gridSpan w:val="4"/>
            <w:vAlign w:val="center"/>
          </w:tcPr>
          <w:p w14:paraId="0CE8F0F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李振江</w:t>
            </w:r>
          </w:p>
        </w:tc>
        <w:tc>
          <w:tcPr>
            <w:tcW w:w="4112" w:type="dxa"/>
            <w:gridSpan w:val="3"/>
            <w:vAlign w:val="center"/>
          </w:tcPr>
          <w:p w14:paraId="10F9EAE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54E3050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研究方案制定实施</w:t>
            </w:r>
          </w:p>
        </w:tc>
      </w:tr>
      <w:tr w14:paraId="0BA3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8" w:space="0"/>
              <w:left w:val="single" w:color="auto" w:sz="8" w:space="0"/>
              <w:bottom w:val="single" w:color="auto" w:sz="8" w:space="0"/>
              <w:right w:val="single" w:color="auto" w:sz="8" w:space="0"/>
            </w:tcBorders>
            <w:vAlign w:val="center"/>
          </w:tcPr>
          <w:p w14:paraId="24FDCC6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3</w:t>
            </w:r>
          </w:p>
        </w:tc>
        <w:tc>
          <w:tcPr>
            <w:tcW w:w="2267" w:type="dxa"/>
            <w:gridSpan w:val="4"/>
            <w:tcBorders>
              <w:top w:val="single" w:color="auto" w:sz="8" w:space="0"/>
              <w:left w:val="single" w:color="auto" w:sz="8" w:space="0"/>
              <w:bottom w:val="single" w:color="auto" w:sz="8" w:space="0"/>
              <w:right w:val="single" w:color="auto" w:sz="8" w:space="0"/>
            </w:tcBorders>
            <w:vAlign w:val="center"/>
          </w:tcPr>
          <w:p w14:paraId="63E4873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舒晓锐</w:t>
            </w:r>
          </w:p>
        </w:tc>
        <w:tc>
          <w:tcPr>
            <w:tcW w:w="4112" w:type="dxa"/>
            <w:gridSpan w:val="3"/>
            <w:tcBorders>
              <w:top w:val="single" w:color="auto" w:sz="8" w:space="0"/>
              <w:left w:val="single" w:color="auto" w:sz="8" w:space="0"/>
              <w:bottom w:val="single" w:color="auto" w:sz="8" w:space="0"/>
              <w:right w:val="single" w:color="auto" w:sz="8" w:space="0"/>
            </w:tcBorders>
            <w:vAlign w:val="center"/>
          </w:tcPr>
          <w:p w14:paraId="38B72BD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tcBorders>
              <w:top w:val="single" w:color="auto" w:sz="8" w:space="0"/>
              <w:left w:val="single" w:color="auto" w:sz="8" w:space="0"/>
              <w:bottom w:val="single" w:color="auto" w:sz="8" w:space="0"/>
              <w:right w:val="single" w:color="auto" w:sz="8" w:space="0"/>
            </w:tcBorders>
            <w:vAlign w:val="center"/>
          </w:tcPr>
          <w:p w14:paraId="62CCB1F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项目负责人</w:t>
            </w:r>
          </w:p>
        </w:tc>
      </w:tr>
      <w:tr w14:paraId="1D05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46F1ADE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4</w:t>
            </w:r>
          </w:p>
        </w:tc>
        <w:tc>
          <w:tcPr>
            <w:tcW w:w="2267" w:type="dxa"/>
            <w:gridSpan w:val="4"/>
            <w:vAlign w:val="center"/>
          </w:tcPr>
          <w:p w14:paraId="644252B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郭忠印</w:t>
            </w:r>
          </w:p>
        </w:tc>
        <w:tc>
          <w:tcPr>
            <w:tcW w:w="4112" w:type="dxa"/>
            <w:gridSpan w:val="3"/>
            <w:vAlign w:val="center"/>
          </w:tcPr>
          <w:p w14:paraId="3D9C334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同济大学</w:t>
            </w:r>
          </w:p>
        </w:tc>
        <w:tc>
          <w:tcPr>
            <w:tcW w:w="2693" w:type="dxa"/>
            <w:gridSpan w:val="3"/>
            <w:vAlign w:val="center"/>
          </w:tcPr>
          <w:p w14:paraId="48DED86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研究方案制定实施</w:t>
            </w:r>
          </w:p>
        </w:tc>
      </w:tr>
      <w:tr w14:paraId="211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5B3C39F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5</w:t>
            </w:r>
          </w:p>
        </w:tc>
        <w:tc>
          <w:tcPr>
            <w:tcW w:w="2267" w:type="dxa"/>
            <w:gridSpan w:val="4"/>
            <w:vAlign w:val="center"/>
          </w:tcPr>
          <w:p w14:paraId="5F787DE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舒安平</w:t>
            </w:r>
          </w:p>
        </w:tc>
        <w:tc>
          <w:tcPr>
            <w:tcW w:w="4112" w:type="dxa"/>
            <w:gridSpan w:val="3"/>
            <w:vAlign w:val="center"/>
          </w:tcPr>
          <w:p w14:paraId="11659B2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清华大学</w:t>
            </w:r>
          </w:p>
        </w:tc>
        <w:tc>
          <w:tcPr>
            <w:tcW w:w="2693" w:type="dxa"/>
            <w:gridSpan w:val="3"/>
            <w:vAlign w:val="center"/>
          </w:tcPr>
          <w:p w14:paraId="1D26D67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研究方案部分实施</w:t>
            </w:r>
          </w:p>
        </w:tc>
      </w:tr>
      <w:tr w14:paraId="2C9C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1AD36CBB">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6</w:t>
            </w:r>
          </w:p>
        </w:tc>
        <w:tc>
          <w:tcPr>
            <w:tcW w:w="2267" w:type="dxa"/>
            <w:gridSpan w:val="4"/>
            <w:vAlign w:val="center"/>
          </w:tcPr>
          <w:p w14:paraId="3BFEF9F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柳本民</w:t>
            </w:r>
          </w:p>
        </w:tc>
        <w:tc>
          <w:tcPr>
            <w:tcW w:w="4112" w:type="dxa"/>
            <w:gridSpan w:val="3"/>
            <w:vAlign w:val="center"/>
          </w:tcPr>
          <w:p w14:paraId="3FC8E6E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同济大学</w:t>
            </w:r>
          </w:p>
        </w:tc>
        <w:tc>
          <w:tcPr>
            <w:tcW w:w="2693" w:type="dxa"/>
            <w:gridSpan w:val="3"/>
            <w:vAlign w:val="center"/>
          </w:tcPr>
          <w:p w14:paraId="194FFCA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室内外试验</w:t>
            </w:r>
          </w:p>
        </w:tc>
      </w:tr>
      <w:tr w14:paraId="62AF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0D5DDF05">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7</w:t>
            </w:r>
          </w:p>
        </w:tc>
        <w:tc>
          <w:tcPr>
            <w:tcW w:w="2267" w:type="dxa"/>
            <w:gridSpan w:val="4"/>
            <w:vAlign w:val="center"/>
          </w:tcPr>
          <w:p w14:paraId="65418A2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贾致荣</w:t>
            </w:r>
          </w:p>
        </w:tc>
        <w:tc>
          <w:tcPr>
            <w:tcW w:w="4112" w:type="dxa"/>
            <w:gridSpan w:val="3"/>
            <w:vAlign w:val="center"/>
          </w:tcPr>
          <w:p w14:paraId="1E5DAAA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山东理工大学</w:t>
            </w:r>
          </w:p>
        </w:tc>
        <w:tc>
          <w:tcPr>
            <w:tcW w:w="2693" w:type="dxa"/>
            <w:gridSpan w:val="3"/>
            <w:vAlign w:val="center"/>
          </w:tcPr>
          <w:p w14:paraId="0A6869C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现场调研分析</w:t>
            </w:r>
          </w:p>
        </w:tc>
      </w:tr>
      <w:tr w14:paraId="6F3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3388BBE9">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8</w:t>
            </w:r>
          </w:p>
        </w:tc>
        <w:tc>
          <w:tcPr>
            <w:tcW w:w="2267" w:type="dxa"/>
            <w:gridSpan w:val="4"/>
            <w:tcBorders>
              <w:top w:val="single" w:color="auto" w:sz="8" w:space="0"/>
              <w:left w:val="single" w:color="auto" w:sz="8" w:space="0"/>
              <w:bottom w:val="single" w:color="auto" w:sz="8" w:space="0"/>
              <w:right w:val="single" w:color="auto" w:sz="8" w:space="0"/>
            </w:tcBorders>
            <w:vAlign w:val="center"/>
          </w:tcPr>
          <w:p w14:paraId="1F9D997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于培科</w:t>
            </w:r>
          </w:p>
        </w:tc>
        <w:tc>
          <w:tcPr>
            <w:tcW w:w="4112" w:type="dxa"/>
            <w:gridSpan w:val="3"/>
            <w:tcBorders>
              <w:top w:val="single" w:color="auto" w:sz="8" w:space="0"/>
              <w:left w:val="single" w:color="auto" w:sz="8" w:space="0"/>
              <w:bottom w:val="single" w:color="auto" w:sz="8" w:space="0"/>
              <w:right w:val="single" w:color="auto" w:sz="8" w:space="0"/>
            </w:tcBorders>
            <w:vAlign w:val="center"/>
          </w:tcPr>
          <w:p w14:paraId="7C15FA9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山东省交通运输事业服务中心</w:t>
            </w:r>
          </w:p>
        </w:tc>
        <w:tc>
          <w:tcPr>
            <w:tcW w:w="2693" w:type="dxa"/>
            <w:gridSpan w:val="3"/>
            <w:tcBorders>
              <w:top w:val="single" w:color="auto" w:sz="8" w:space="0"/>
              <w:left w:val="single" w:color="auto" w:sz="8" w:space="0"/>
              <w:bottom w:val="single" w:color="auto" w:sz="8" w:space="0"/>
              <w:right w:val="single" w:color="auto" w:sz="8" w:space="0"/>
            </w:tcBorders>
            <w:vAlign w:val="center"/>
          </w:tcPr>
          <w:p w14:paraId="723B7D2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研究方案部分实施</w:t>
            </w:r>
          </w:p>
        </w:tc>
      </w:tr>
      <w:tr w14:paraId="065C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5E9376F2">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9</w:t>
            </w:r>
          </w:p>
        </w:tc>
        <w:tc>
          <w:tcPr>
            <w:tcW w:w="2267" w:type="dxa"/>
            <w:gridSpan w:val="4"/>
            <w:tcBorders>
              <w:top w:val="single" w:color="auto" w:sz="8" w:space="0"/>
              <w:left w:val="single" w:color="auto" w:sz="8" w:space="0"/>
              <w:bottom w:val="single" w:color="auto" w:sz="8" w:space="0"/>
              <w:right w:val="single" w:color="auto" w:sz="8" w:space="0"/>
            </w:tcBorders>
            <w:vAlign w:val="center"/>
          </w:tcPr>
          <w:p w14:paraId="5A4709D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方世杰</w:t>
            </w:r>
          </w:p>
        </w:tc>
        <w:tc>
          <w:tcPr>
            <w:tcW w:w="4112" w:type="dxa"/>
            <w:gridSpan w:val="3"/>
            <w:tcBorders>
              <w:top w:val="single" w:color="auto" w:sz="8" w:space="0"/>
              <w:left w:val="single" w:color="auto" w:sz="8" w:space="0"/>
              <w:bottom w:val="single" w:color="auto" w:sz="8" w:space="0"/>
              <w:right w:val="single" w:color="auto" w:sz="8" w:space="0"/>
            </w:tcBorders>
            <w:vAlign w:val="center"/>
          </w:tcPr>
          <w:p w14:paraId="7251547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山东高速股份有限公司</w:t>
            </w:r>
          </w:p>
        </w:tc>
        <w:tc>
          <w:tcPr>
            <w:tcW w:w="2693" w:type="dxa"/>
            <w:gridSpan w:val="3"/>
            <w:tcBorders>
              <w:top w:val="single" w:color="auto" w:sz="8" w:space="0"/>
              <w:left w:val="single" w:color="auto" w:sz="8" w:space="0"/>
              <w:bottom w:val="single" w:color="auto" w:sz="8" w:space="0"/>
              <w:right w:val="single" w:color="auto" w:sz="8" w:space="0"/>
            </w:tcBorders>
            <w:vAlign w:val="center"/>
          </w:tcPr>
          <w:p w14:paraId="352277D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研究方案部分实施</w:t>
            </w:r>
          </w:p>
        </w:tc>
      </w:tr>
      <w:tr w14:paraId="04D1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2AD1F5B4">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10</w:t>
            </w:r>
          </w:p>
        </w:tc>
        <w:tc>
          <w:tcPr>
            <w:tcW w:w="2267" w:type="dxa"/>
            <w:gridSpan w:val="4"/>
            <w:tcBorders>
              <w:top w:val="single" w:color="auto" w:sz="8" w:space="0"/>
              <w:left w:val="single" w:color="auto" w:sz="8" w:space="0"/>
              <w:bottom w:val="single" w:color="auto" w:sz="8" w:space="0"/>
              <w:right w:val="single" w:color="auto" w:sz="8" w:space="0"/>
            </w:tcBorders>
            <w:vAlign w:val="center"/>
          </w:tcPr>
          <w:p w14:paraId="53CBC37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房建果</w:t>
            </w:r>
          </w:p>
        </w:tc>
        <w:tc>
          <w:tcPr>
            <w:tcW w:w="4112" w:type="dxa"/>
            <w:gridSpan w:val="3"/>
            <w:tcBorders>
              <w:top w:val="single" w:color="auto" w:sz="8" w:space="0"/>
              <w:left w:val="single" w:color="auto" w:sz="8" w:space="0"/>
              <w:bottom w:val="single" w:color="auto" w:sz="8" w:space="0"/>
              <w:right w:val="single" w:color="auto" w:sz="8" w:space="0"/>
            </w:tcBorders>
            <w:vAlign w:val="center"/>
          </w:tcPr>
          <w:p w14:paraId="4B15CA1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山东省交通运输事业服务中心</w:t>
            </w:r>
          </w:p>
        </w:tc>
        <w:tc>
          <w:tcPr>
            <w:tcW w:w="2693" w:type="dxa"/>
            <w:gridSpan w:val="3"/>
            <w:tcBorders>
              <w:top w:val="single" w:color="auto" w:sz="8" w:space="0"/>
              <w:left w:val="single" w:color="auto" w:sz="8" w:space="0"/>
              <w:bottom w:val="single" w:color="auto" w:sz="8" w:space="0"/>
              <w:right w:val="single" w:color="auto" w:sz="8" w:space="0"/>
            </w:tcBorders>
            <w:vAlign w:val="center"/>
          </w:tcPr>
          <w:p w14:paraId="1DF616B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现场调研实施</w:t>
            </w:r>
          </w:p>
        </w:tc>
      </w:tr>
      <w:tr w14:paraId="132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1513DD98">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11</w:t>
            </w:r>
          </w:p>
        </w:tc>
        <w:tc>
          <w:tcPr>
            <w:tcW w:w="2267" w:type="dxa"/>
            <w:gridSpan w:val="4"/>
            <w:tcBorders>
              <w:top w:val="single" w:color="auto" w:sz="8" w:space="0"/>
              <w:left w:val="single" w:color="auto" w:sz="8" w:space="0"/>
              <w:bottom w:val="single" w:color="auto" w:sz="8" w:space="0"/>
              <w:right w:val="single" w:color="auto" w:sz="8" w:space="0"/>
            </w:tcBorders>
            <w:vAlign w:val="center"/>
          </w:tcPr>
          <w:p w14:paraId="3628CFB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苏建明</w:t>
            </w:r>
          </w:p>
        </w:tc>
        <w:tc>
          <w:tcPr>
            <w:tcW w:w="4112" w:type="dxa"/>
            <w:gridSpan w:val="3"/>
            <w:tcBorders>
              <w:top w:val="single" w:color="auto" w:sz="8" w:space="0"/>
              <w:left w:val="single" w:color="auto" w:sz="8" w:space="0"/>
              <w:bottom w:val="single" w:color="auto" w:sz="8" w:space="0"/>
              <w:right w:val="single" w:color="auto" w:sz="8" w:space="0"/>
            </w:tcBorders>
            <w:vAlign w:val="center"/>
          </w:tcPr>
          <w:p w14:paraId="56B56B9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山东高速股份有限公司</w:t>
            </w:r>
          </w:p>
        </w:tc>
        <w:tc>
          <w:tcPr>
            <w:tcW w:w="2693" w:type="dxa"/>
            <w:gridSpan w:val="3"/>
            <w:tcBorders>
              <w:top w:val="single" w:color="auto" w:sz="8" w:space="0"/>
              <w:left w:val="single" w:color="auto" w:sz="8" w:space="0"/>
              <w:bottom w:val="single" w:color="auto" w:sz="8" w:space="0"/>
              <w:right w:val="single" w:color="auto" w:sz="8" w:space="0"/>
            </w:tcBorders>
            <w:vAlign w:val="center"/>
          </w:tcPr>
          <w:p w14:paraId="08ED502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现场调研实施</w:t>
            </w:r>
          </w:p>
        </w:tc>
      </w:tr>
      <w:tr w14:paraId="5F57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46101703">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12</w:t>
            </w:r>
          </w:p>
        </w:tc>
        <w:tc>
          <w:tcPr>
            <w:tcW w:w="2267" w:type="dxa"/>
            <w:gridSpan w:val="4"/>
            <w:vAlign w:val="center"/>
          </w:tcPr>
          <w:p w14:paraId="724FADC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张祚龙</w:t>
            </w:r>
          </w:p>
        </w:tc>
        <w:tc>
          <w:tcPr>
            <w:tcW w:w="4112" w:type="dxa"/>
            <w:gridSpan w:val="3"/>
            <w:vAlign w:val="center"/>
          </w:tcPr>
          <w:p w14:paraId="75CA5D0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6F60603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室内外试验</w:t>
            </w:r>
          </w:p>
        </w:tc>
      </w:tr>
      <w:tr w14:paraId="08AE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76E74F9B">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13</w:t>
            </w:r>
          </w:p>
        </w:tc>
        <w:tc>
          <w:tcPr>
            <w:tcW w:w="2267" w:type="dxa"/>
            <w:gridSpan w:val="4"/>
            <w:vAlign w:val="center"/>
          </w:tcPr>
          <w:p w14:paraId="22E5F40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范鲁涛</w:t>
            </w:r>
          </w:p>
        </w:tc>
        <w:tc>
          <w:tcPr>
            <w:tcW w:w="4112" w:type="dxa"/>
            <w:gridSpan w:val="3"/>
            <w:vAlign w:val="center"/>
          </w:tcPr>
          <w:p w14:paraId="6ACFA12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3A667BF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研究方案部分实施</w:t>
            </w:r>
          </w:p>
        </w:tc>
      </w:tr>
      <w:tr w14:paraId="37A9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3F14A3E2">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14</w:t>
            </w:r>
          </w:p>
        </w:tc>
        <w:tc>
          <w:tcPr>
            <w:tcW w:w="2267" w:type="dxa"/>
            <w:gridSpan w:val="4"/>
            <w:vAlign w:val="center"/>
          </w:tcPr>
          <w:p w14:paraId="15DFDF0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房培阳</w:t>
            </w:r>
          </w:p>
        </w:tc>
        <w:tc>
          <w:tcPr>
            <w:tcW w:w="4112" w:type="dxa"/>
            <w:gridSpan w:val="3"/>
            <w:vAlign w:val="center"/>
          </w:tcPr>
          <w:p w14:paraId="487D00A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7E8E644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研究方案部分实施</w:t>
            </w:r>
          </w:p>
        </w:tc>
      </w:tr>
      <w:tr w14:paraId="317E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355614DB">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15</w:t>
            </w:r>
          </w:p>
        </w:tc>
        <w:tc>
          <w:tcPr>
            <w:tcW w:w="2267" w:type="dxa"/>
            <w:gridSpan w:val="4"/>
            <w:vAlign w:val="center"/>
          </w:tcPr>
          <w:p w14:paraId="426ADA9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赵尚栋</w:t>
            </w:r>
          </w:p>
        </w:tc>
        <w:tc>
          <w:tcPr>
            <w:tcW w:w="4112" w:type="dxa"/>
            <w:gridSpan w:val="3"/>
            <w:vAlign w:val="center"/>
          </w:tcPr>
          <w:p w14:paraId="184FD1A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492BD45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现场调研实施</w:t>
            </w:r>
          </w:p>
        </w:tc>
      </w:tr>
      <w:tr w14:paraId="1F13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0CDDD7C8">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16</w:t>
            </w:r>
          </w:p>
        </w:tc>
        <w:tc>
          <w:tcPr>
            <w:tcW w:w="2267" w:type="dxa"/>
            <w:gridSpan w:val="4"/>
            <w:vAlign w:val="center"/>
          </w:tcPr>
          <w:p w14:paraId="35ABBD5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  芹</w:t>
            </w:r>
          </w:p>
        </w:tc>
        <w:tc>
          <w:tcPr>
            <w:tcW w:w="4112" w:type="dxa"/>
            <w:gridSpan w:val="3"/>
            <w:vAlign w:val="center"/>
          </w:tcPr>
          <w:p w14:paraId="188AA5F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1A0DD0E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室内外试验</w:t>
            </w:r>
          </w:p>
        </w:tc>
      </w:tr>
      <w:tr w14:paraId="6D70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0060194C">
            <w:pPr>
              <w:jc w:val="center"/>
              <w:rPr>
                <w:rFonts w:hint="eastAsia" w:ascii="宋体" w:hAnsi="宋体" w:eastAsia="宋体" w:cs="宋体"/>
                <w:b/>
                <w:sz w:val="24"/>
                <w:szCs w:val="24"/>
                <w:lang w:bidi="ar"/>
              </w:rPr>
            </w:pPr>
            <w:r>
              <w:rPr>
                <w:rFonts w:hint="eastAsia" w:ascii="宋体" w:hAnsi="宋体" w:eastAsia="宋体" w:cs="宋体"/>
                <w:color w:val="000000"/>
                <w:kern w:val="0"/>
                <w:sz w:val="24"/>
                <w:szCs w:val="24"/>
              </w:rPr>
              <w:t>17</w:t>
            </w:r>
          </w:p>
        </w:tc>
        <w:tc>
          <w:tcPr>
            <w:tcW w:w="2267" w:type="dxa"/>
            <w:gridSpan w:val="4"/>
            <w:vAlign w:val="center"/>
          </w:tcPr>
          <w:p w14:paraId="01B71E0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封连送</w:t>
            </w:r>
          </w:p>
        </w:tc>
        <w:tc>
          <w:tcPr>
            <w:tcW w:w="4112" w:type="dxa"/>
            <w:gridSpan w:val="3"/>
            <w:vAlign w:val="center"/>
          </w:tcPr>
          <w:p w14:paraId="6906B1F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山东省交通规划设计院集团有限公司</w:t>
            </w:r>
          </w:p>
        </w:tc>
        <w:tc>
          <w:tcPr>
            <w:tcW w:w="2693" w:type="dxa"/>
            <w:gridSpan w:val="3"/>
            <w:vAlign w:val="center"/>
          </w:tcPr>
          <w:p w14:paraId="40E6B31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室内外试验</w:t>
            </w:r>
          </w:p>
        </w:tc>
      </w:tr>
      <w:tr w14:paraId="1E11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88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27CD8C8">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14:paraId="441E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9889" w:type="dxa"/>
            <w:gridSpan w:val="11"/>
            <w:tcBorders>
              <w:top w:val="nil"/>
              <w:left w:val="single" w:color="auto" w:sz="4" w:space="0"/>
              <w:bottom w:val="single" w:color="auto" w:sz="4" w:space="0"/>
              <w:right w:val="single" w:color="auto" w:sz="4" w:space="0"/>
            </w:tcBorders>
            <w:shd w:val="clear" w:color="auto" w:fill="auto"/>
          </w:tcPr>
          <w:p w14:paraId="47B15B2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依托山东省济青南线高速公路（简称济青南线），通过现场调研、理论分析和工程试验等方法，利用生态恢复学、景观学、交通安全学等理论，研究该示范工程应达到的具体目标，制定具体的实施办法，在景观与环境工程、旅游交通景观规划设计、道路安全性评价与改善措施以及灾变条件下运营安全分析与运营保障系统等方面取得了大量 的研究成果，重点围绕路域景观格局、边坡生态恢复、交旅融合及安全运管等主题，并经北方半干旱地区的规模化工程验证，系统开展了高速公路路域生态恢复规律及关键技术研究，创新提出独特的“点、线、面”多层次、立体绿色的路域生态景观格局的设计理念，对北方半干旱地区生态环保高速公路示范工程建设具有重要的指导作用和推广意义。研究成果已在济青南线高速公路、青州至临沭高速公路、滨州至莱芜高速公路、京沪高速（临沂段）改扩建工程、济南至潍坊高速公路、临淄至临沂高速公路等工程中成功应用，社会生态效益显著，具有广泛的推广应用前景。</w:t>
            </w:r>
          </w:p>
        </w:tc>
      </w:tr>
      <w:tr w14:paraId="77F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88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6A94253">
            <w:pPr>
              <w:jc w:val="center"/>
              <w:rPr>
                <w:rFonts w:hint="eastAsia" w:ascii="宋体" w:hAnsi="宋体" w:eastAsia="宋体" w:cs="宋体"/>
                <w:b/>
                <w:sz w:val="24"/>
                <w:szCs w:val="24"/>
              </w:rPr>
            </w:pPr>
            <w:bookmarkStart w:id="1" w:name="_GoBack" w:colFirst="0" w:colLast="4"/>
            <w:r>
              <w:rPr>
                <w:rFonts w:hint="eastAsia" w:ascii="宋体" w:hAnsi="宋体" w:eastAsia="宋体" w:cs="宋体"/>
                <w:b/>
                <w:sz w:val="24"/>
                <w:szCs w:val="24"/>
                <w:lang w:bidi="ar"/>
              </w:rPr>
              <w:t>验收（评价)专家名单</w:t>
            </w:r>
          </w:p>
        </w:tc>
      </w:tr>
      <w:bookmarkEnd w:id="1"/>
      <w:tr w14:paraId="2BF2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617E7F">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C3030A">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D5552B">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28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2259E3">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F3F137D">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14:paraId="19B7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6EA6815D">
            <w:pPr>
              <w:jc w:val="center"/>
              <w:rPr>
                <w:rFonts w:hint="eastAsia" w:ascii="宋体" w:hAnsi="宋体" w:eastAsia="宋体" w:cs="宋体"/>
                <w:b/>
                <w:sz w:val="24"/>
                <w:szCs w:val="24"/>
              </w:rPr>
            </w:pPr>
            <w:r>
              <w:rPr>
                <w:rFonts w:hint="eastAsia" w:ascii="宋体" w:hAnsi="宋体" w:eastAsia="宋体" w:cs="宋体"/>
                <w:color w:val="000000"/>
                <w:sz w:val="24"/>
                <w:szCs w:val="24"/>
              </w:rPr>
              <w:t>1</w:t>
            </w:r>
          </w:p>
        </w:tc>
        <w:tc>
          <w:tcPr>
            <w:tcW w:w="1275" w:type="dxa"/>
            <w:gridSpan w:val="2"/>
            <w:shd w:val="clear" w:color="auto" w:fill="auto"/>
            <w:vAlign w:val="center"/>
          </w:tcPr>
          <w:p w14:paraId="70B49A6B">
            <w:pPr>
              <w:jc w:val="center"/>
              <w:rPr>
                <w:rFonts w:hint="eastAsia" w:ascii="宋体" w:hAnsi="宋体" w:eastAsia="宋体" w:cs="宋体"/>
                <w:b/>
                <w:sz w:val="24"/>
                <w:szCs w:val="24"/>
              </w:rPr>
            </w:pPr>
            <w:r>
              <w:rPr>
                <w:rFonts w:hint="eastAsia" w:ascii="宋体" w:hAnsi="宋体" w:eastAsia="宋体" w:cs="宋体"/>
                <w:color w:val="000000"/>
                <w:sz w:val="24"/>
                <w:szCs w:val="24"/>
              </w:rPr>
              <w:t>杨永顺</w:t>
            </w:r>
          </w:p>
        </w:tc>
        <w:tc>
          <w:tcPr>
            <w:tcW w:w="2977" w:type="dxa"/>
            <w:gridSpan w:val="2"/>
            <w:shd w:val="clear" w:color="auto" w:fill="auto"/>
            <w:vAlign w:val="center"/>
          </w:tcPr>
          <w:p w14:paraId="1D0BC157">
            <w:pPr>
              <w:jc w:val="center"/>
              <w:rPr>
                <w:rFonts w:hint="eastAsia" w:ascii="宋体" w:hAnsi="宋体" w:eastAsia="宋体" w:cs="宋体"/>
                <w:b/>
                <w:sz w:val="24"/>
                <w:szCs w:val="24"/>
              </w:rPr>
            </w:pPr>
            <w:r>
              <w:rPr>
                <w:rFonts w:hint="eastAsia" w:ascii="宋体" w:hAnsi="宋体" w:eastAsia="宋体" w:cs="宋体"/>
                <w:color w:val="000000"/>
                <w:sz w:val="24"/>
                <w:szCs w:val="24"/>
              </w:rPr>
              <w:t>山东公路学会</w:t>
            </w:r>
          </w:p>
        </w:tc>
        <w:tc>
          <w:tcPr>
            <w:tcW w:w="2835" w:type="dxa"/>
            <w:gridSpan w:val="4"/>
            <w:shd w:val="clear" w:color="auto" w:fill="auto"/>
            <w:vAlign w:val="center"/>
          </w:tcPr>
          <w:p w14:paraId="5AAC9E7A">
            <w:pPr>
              <w:jc w:val="center"/>
              <w:rPr>
                <w:rFonts w:hint="eastAsia" w:ascii="宋体" w:hAnsi="宋体" w:eastAsia="宋体" w:cs="宋体"/>
                <w:b/>
                <w:sz w:val="24"/>
                <w:szCs w:val="24"/>
              </w:rPr>
            </w:pPr>
            <w:bookmarkStart w:id="0" w:name="OLE_LINK1"/>
            <w:r>
              <w:rPr>
                <w:rFonts w:hint="eastAsia" w:ascii="宋体" w:hAnsi="宋体" w:eastAsia="宋体" w:cs="宋体"/>
                <w:color w:val="000000"/>
                <w:sz w:val="24"/>
                <w:szCs w:val="24"/>
              </w:rPr>
              <w:t>道桥专业</w:t>
            </w:r>
            <w:bookmarkEnd w:id="0"/>
          </w:p>
        </w:tc>
        <w:tc>
          <w:tcPr>
            <w:tcW w:w="1701" w:type="dxa"/>
            <w:vAlign w:val="center"/>
          </w:tcPr>
          <w:p w14:paraId="7F035B7A">
            <w:pPr>
              <w:jc w:val="center"/>
              <w:rPr>
                <w:rFonts w:hint="eastAsia" w:ascii="宋体" w:hAnsi="宋体" w:eastAsia="宋体" w:cs="宋体"/>
                <w:b/>
                <w:sz w:val="24"/>
                <w:szCs w:val="24"/>
              </w:rPr>
            </w:pPr>
            <w:r>
              <w:rPr>
                <w:rFonts w:hint="eastAsia" w:ascii="宋体" w:hAnsi="宋体" w:eastAsia="宋体" w:cs="宋体"/>
                <w:color w:val="000000"/>
                <w:sz w:val="24"/>
                <w:szCs w:val="24"/>
              </w:rPr>
              <w:t>研究员</w:t>
            </w:r>
          </w:p>
        </w:tc>
      </w:tr>
      <w:tr w14:paraId="7B63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24341CA2">
            <w:pPr>
              <w:jc w:val="center"/>
              <w:rPr>
                <w:rFonts w:hint="eastAsia" w:ascii="宋体" w:hAnsi="宋体" w:eastAsia="宋体" w:cs="宋体"/>
                <w:b/>
                <w:sz w:val="24"/>
                <w:szCs w:val="24"/>
              </w:rPr>
            </w:pPr>
            <w:r>
              <w:rPr>
                <w:rFonts w:hint="eastAsia" w:ascii="宋体" w:hAnsi="宋体" w:eastAsia="宋体" w:cs="宋体"/>
                <w:color w:val="000000"/>
                <w:sz w:val="24"/>
                <w:szCs w:val="24"/>
              </w:rPr>
              <w:t>2</w:t>
            </w:r>
          </w:p>
        </w:tc>
        <w:tc>
          <w:tcPr>
            <w:tcW w:w="1275" w:type="dxa"/>
            <w:gridSpan w:val="2"/>
            <w:shd w:val="clear" w:color="auto" w:fill="auto"/>
            <w:vAlign w:val="center"/>
          </w:tcPr>
          <w:p w14:paraId="72039DC3">
            <w:pPr>
              <w:jc w:val="center"/>
              <w:rPr>
                <w:rFonts w:hint="eastAsia" w:ascii="宋体" w:hAnsi="宋体" w:eastAsia="宋体" w:cs="宋体"/>
                <w:b/>
                <w:sz w:val="24"/>
                <w:szCs w:val="24"/>
              </w:rPr>
            </w:pPr>
            <w:r>
              <w:rPr>
                <w:rFonts w:hint="eastAsia" w:ascii="宋体" w:hAnsi="宋体" w:eastAsia="宋体" w:cs="宋体"/>
                <w:color w:val="000000"/>
                <w:sz w:val="24"/>
                <w:szCs w:val="24"/>
              </w:rPr>
              <w:t>王  林</w:t>
            </w:r>
          </w:p>
        </w:tc>
        <w:tc>
          <w:tcPr>
            <w:tcW w:w="2977" w:type="dxa"/>
            <w:gridSpan w:val="2"/>
            <w:shd w:val="clear" w:color="auto" w:fill="auto"/>
            <w:vAlign w:val="center"/>
          </w:tcPr>
          <w:p w14:paraId="63004BB6">
            <w:pPr>
              <w:jc w:val="center"/>
              <w:rPr>
                <w:rFonts w:hint="eastAsia" w:ascii="宋体" w:hAnsi="宋体" w:eastAsia="宋体" w:cs="宋体"/>
                <w:b/>
                <w:sz w:val="24"/>
                <w:szCs w:val="24"/>
              </w:rPr>
            </w:pPr>
            <w:r>
              <w:rPr>
                <w:rFonts w:hint="eastAsia" w:ascii="宋体" w:hAnsi="宋体" w:eastAsia="宋体" w:cs="宋体"/>
                <w:color w:val="000000"/>
                <w:sz w:val="24"/>
                <w:szCs w:val="24"/>
              </w:rPr>
              <w:t>山东省交通科学研究院</w:t>
            </w:r>
          </w:p>
        </w:tc>
        <w:tc>
          <w:tcPr>
            <w:tcW w:w="2835" w:type="dxa"/>
            <w:gridSpan w:val="4"/>
            <w:shd w:val="clear" w:color="auto" w:fill="auto"/>
            <w:vAlign w:val="center"/>
          </w:tcPr>
          <w:p w14:paraId="1AD677C2">
            <w:pPr>
              <w:jc w:val="center"/>
              <w:rPr>
                <w:rFonts w:hint="eastAsia" w:ascii="宋体" w:hAnsi="宋体" w:eastAsia="宋体" w:cs="宋体"/>
                <w:b/>
                <w:sz w:val="24"/>
                <w:szCs w:val="24"/>
              </w:rPr>
            </w:pPr>
            <w:r>
              <w:rPr>
                <w:rFonts w:hint="eastAsia" w:ascii="宋体" w:hAnsi="宋体" w:eastAsia="宋体" w:cs="宋体"/>
                <w:color w:val="000000"/>
                <w:sz w:val="24"/>
                <w:szCs w:val="24"/>
              </w:rPr>
              <w:t>公路工程</w:t>
            </w:r>
          </w:p>
        </w:tc>
        <w:tc>
          <w:tcPr>
            <w:tcW w:w="1701" w:type="dxa"/>
            <w:shd w:val="clear" w:color="auto" w:fill="auto"/>
            <w:vAlign w:val="center"/>
          </w:tcPr>
          <w:p w14:paraId="73B42BC5">
            <w:pPr>
              <w:jc w:val="center"/>
              <w:rPr>
                <w:rFonts w:hint="eastAsia" w:ascii="宋体" w:hAnsi="宋体" w:eastAsia="宋体" w:cs="宋体"/>
                <w:b/>
                <w:sz w:val="24"/>
                <w:szCs w:val="24"/>
              </w:rPr>
            </w:pPr>
            <w:r>
              <w:rPr>
                <w:rFonts w:hint="eastAsia" w:ascii="宋体" w:hAnsi="宋体" w:eastAsia="宋体" w:cs="宋体"/>
                <w:color w:val="000000"/>
                <w:sz w:val="24"/>
                <w:szCs w:val="24"/>
              </w:rPr>
              <w:t>研究员</w:t>
            </w:r>
          </w:p>
        </w:tc>
      </w:tr>
      <w:tr w14:paraId="60A7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717A8B33">
            <w:pPr>
              <w:jc w:val="center"/>
              <w:rPr>
                <w:rFonts w:hint="eastAsia" w:ascii="宋体" w:hAnsi="宋体" w:eastAsia="宋体" w:cs="宋体"/>
                <w:b/>
                <w:sz w:val="24"/>
                <w:szCs w:val="24"/>
              </w:rPr>
            </w:pPr>
            <w:r>
              <w:rPr>
                <w:rFonts w:hint="eastAsia" w:ascii="宋体" w:hAnsi="宋体" w:eastAsia="宋体" w:cs="宋体"/>
                <w:color w:val="000000"/>
                <w:sz w:val="24"/>
                <w:szCs w:val="24"/>
              </w:rPr>
              <w:t>3</w:t>
            </w:r>
          </w:p>
        </w:tc>
        <w:tc>
          <w:tcPr>
            <w:tcW w:w="1275" w:type="dxa"/>
            <w:gridSpan w:val="2"/>
            <w:shd w:val="clear" w:color="auto" w:fill="auto"/>
            <w:vAlign w:val="center"/>
          </w:tcPr>
          <w:p w14:paraId="04D4214D">
            <w:pPr>
              <w:jc w:val="center"/>
              <w:rPr>
                <w:rFonts w:hint="eastAsia" w:ascii="宋体" w:hAnsi="宋体" w:eastAsia="宋体" w:cs="宋体"/>
                <w:b/>
                <w:sz w:val="24"/>
                <w:szCs w:val="24"/>
              </w:rPr>
            </w:pPr>
            <w:r>
              <w:rPr>
                <w:rFonts w:hint="eastAsia" w:ascii="宋体" w:hAnsi="宋体" w:eastAsia="宋体" w:cs="宋体"/>
                <w:color w:val="000000"/>
                <w:sz w:val="24"/>
                <w:szCs w:val="24"/>
              </w:rPr>
              <w:t>刘甲荣</w:t>
            </w:r>
          </w:p>
        </w:tc>
        <w:tc>
          <w:tcPr>
            <w:tcW w:w="2977" w:type="dxa"/>
            <w:gridSpan w:val="2"/>
            <w:shd w:val="clear" w:color="auto" w:fill="auto"/>
            <w:vAlign w:val="center"/>
          </w:tcPr>
          <w:p w14:paraId="547B1AB8">
            <w:pPr>
              <w:jc w:val="center"/>
              <w:rPr>
                <w:rFonts w:hint="eastAsia" w:ascii="宋体" w:hAnsi="宋体" w:eastAsia="宋体" w:cs="宋体"/>
                <w:b/>
                <w:sz w:val="24"/>
                <w:szCs w:val="24"/>
              </w:rPr>
            </w:pPr>
            <w:r>
              <w:rPr>
                <w:rFonts w:hint="eastAsia" w:ascii="宋体" w:hAnsi="宋体" w:eastAsia="宋体" w:cs="宋体"/>
                <w:color w:val="000000"/>
                <w:sz w:val="24"/>
                <w:szCs w:val="24"/>
              </w:rPr>
              <w:t>山东高速股份有限公司</w:t>
            </w:r>
          </w:p>
        </w:tc>
        <w:tc>
          <w:tcPr>
            <w:tcW w:w="2835" w:type="dxa"/>
            <w:gridSpan w:val="4"/>
            <w:shd w:val="clear" w:color="auto" w:fill="auto"/>
            <w:vAlign w:val="center"/>
          </w:tcPr>
          <w:p w14:paraId="673796A5">
            <w:pPr>
              <w:jc w:val="center"/>
              <w:rPr>
                <w:rFonts w:hint="eastAsia" w:ascii="宋体" w:hAnsi="宋体" w:eastAsia="宋体" w:cs="宋体"/>
                <w:b/>
                <w:sz w:val="24"/>
                <w:szCs w:val="24"/>
              </w:rPr>
            </w:pPr>
            <w:r>
              <w:rPr>
                <w:rFonts w:hint="eastAsia" w:ascii="宋体" w:hAnsi="宋体" w:eastAsia="宋体" w:cs="宋体"/>
                <w:color w:val="000000"/>
                <w:sz w:val="24"/>
                <w:szCs w:val="24"/>
              </w:rPr>
              <w:t>道路工程</w:t>
            </w:r>
          </w:p>
        </w:tc>
        <w:tc>
          <w:tcPr>
            <w:tcW w:w="1701" w:type="dxa"/>
            <w:shd w:val="clear" w:color="auto" w:fill="auto"/>
            <w:vAlign w:val="center"/>
          </w:tcPr>
          <w:p w14:paraId="0C5F65D0">
            <w:pPr>
              <w:jc w:val="center"/>
              <w:rPr>
                <w:rFonts w:hint="eastAsia" w:ascii="宋体" w:hAnsi="宋体" w:eastAsia="宋体" w:cs="宋体"/>
                <w:b/>
                <w:sz w:val="24"/>
                <w:szCs w:val="24"/>
              </w:rPr>
            </w:pPr>
            <w:r>
              <w:rPr>
                <w:rFonts w:hint="eastAsia" w:ascii="宋体" w:hAnsi="宋体" w:eastAsia="宋体" w:cs="宋体"/>
                <w:color w:val="000000"/>
                <w:sz w:val="24"/>
                <w:szCs w:val="24"/>
              </w:rPr>
              <w:t>研究员</w:t>
            </w:r>
          </w:p>
        </w:tc>
      </w:tr>
      <w:tr w14:paraId="63F5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799346A3">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4</w:t>
            </w:r>
          </w:p>
        </w:tc>
        <w:tc>
          <w:tcPr>
            <w:tcW w:w="1275" w:type="dxa"/>
            <w:gridSpan w:val="2"/>
            <w:shd w:val="clear" w:color="auto" w:fill="auto"/>
            <w:vAlign w:val="center"/>
          </w:tcPr>
          <w:p w14:paraId="2209DDD1">
            <w:pPr>
              <w:jc w:val="center"/>
              <w:rPr>
                <w:rFonts w:hint="eastAsia" w:ascii="宋体" w:hAnsi="宋体" w:eastAsia="宋体" w:cs="宋体"/>
                <w:b/>
                <w:sz w:val="24"/>
                <w:szCs w:val="24"/>
              </w:rPr>
            </w:pPr>
            <w:r>
              <w:rPr>
                <w:rFonts w:hint="eastAsia" w:ascii="宋体" w:hAnsi="宋体" w:eastAsia="宋体" w:cs="宋体"/>
                <w:color w:val="000000"/>
                <w:sz w:val="24"/>
                <w:szCs w:val="24"/>
              </w:rPr>
              <w:t>申全军</w:t>
            </w:r>
          </w:p>
        </w:tc>
        <w:tc>
          <w:tcPr>
            <w:tcW w:w="2977" w:type="dxa"/>
            <w:gridSpan w:val="2"/>
            <w:shd w:val="clear" w:color="auto" w:fill="auto"/>
            <w:vAlign w:val="center"/>
          </w:tcPr>
          <w:p w14:paraId="6F8F657A">
            <w:pPr>
              <w:jc w:val="center"/>
              <w:rPr>
                <w:rFonts w:hint="eastAsia" w:ascii="宋体" w:hAnsi="宋体" w:eastAsia="宋体" w:cs="宋体"/>
                <w:b/>
                <w:sz w:val="24"/>
                <w:szCs w:val="24"/>
              </w:rPr>
            </w:pPr>
            <w:r>
              <w:rPr>
                <w:rFonts w:hint="eastAsia" w:ascii="宋体" w:hAnsi="宋体" w:eastAsia="宋体" w:cs="宋体"/>
                <w:color w:val="000000"/>
                <w:sz w:val="24"/>
                <w:szCs w:val="24"/>
              </w:rPr>
              <w:t>山东高速集团创新研究院</w:t>
            </w:r>
          </w:p>
        </w:tc>
        <w:tc>
          <w:tcPr>
            <w:tcW w:w="2835" w:type="dxa"/>
            <w:gridSpan w:val="4"/>
            <w:shd w:val="clear" w:color="auto" w:fill="auto"/>
            <w:vAlign w:val="center"/>
          </w:tcPr>
          <w:p w14:paraId="6B34EF41">
            <w:pPr>
              <w:jc w:val="center"/>
              <w:rPr>
                <w:rFonts w:hint="eastAsia" w:ascii="宋体" w:hAnsi="宋体" w:eastAsia="宋体" w:cs="宋体"/>
                <w:b/>
                <w:sz w:val="24"/>
                <w:szCs w:val="24"/>
              </w:rPr>
            </w:pPr>
            <w:r>
              <w:rPr>
                <w:rFonts w:hint="eastAsia" w:ascii="宋体" w:hAnsi="宋体" w:eastAsia="宋体" w:cs="宋体"/>
                <w:color w:val="000000"/>
                <w:sz w:val="24"/>
                <w:szCs w:val="24"/>
              </w:rPr>
              <w:t>道桥专业</w:t>
            </w:r>
          </w:p>
        </w:tc>
        <w:tc>
          <w:tcPr>
            <w:tcW w:w="1701" w:type="dxa"/>
            <w:shd w:val="clear" w:color="auto" w:fill="auto"/>
            <w:vAlign w:val="center"/>
          </w:tcPr>
          <w:p w14:paraId="68CB8D38">
            <w:pPr>
              <w:jc w:val="center"/>
              <w:rPr>
                <w:rFonts w:hint="eastAsia" w:ascii="宋体" w:hAnsi="宋体" w:eastAsia="宋体" w:cs="宋体"/>
                <w:b/>
                <w:sz w:val="24"/>
                <w:szCs w:val="24"/>
              </w:rPr>
            </w:pPr>
            <w:r>
              <w:rPr>
                <w:rFonts w:hint="eastAsia" w:ascii="宋体" w:hAnsi="宋体" w:eastAsia="宋体" w:cs="宋体"/>
                <w:color w:val="000000"/>
                <w:sz w:val="24"/>
                <w:szCs w:val="24"/>
              </w:rPr>
              <w:t>研究员</w:t>
            </w:r>
          </w:p>
        </w:tc>
      </w:tr>
      <w:tr w14:paraId="7548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0DFAC145">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5</w:t>
            </w:r>
          </w:p>
        </w:tc>
        <w:tc>
          <w:tcPr>
            <w:tcW w:w="1275" w:type="dxa"/>
            <w:gridSpan w:val="2"/>
            <w:shd w:val="clear" w:color="auto" w:fill="auto"/>
            <w:vAlign w:val="center"/>
          </w:tcPr>
          <w:p w14:paraId="67D53062">
            <w:pPr>
              <w:jc w:val="center"/>
              <w:rPr>
                <w:rFonts w:hint="eastAsia" w:ascii="宋体" w:hAnsi="宋体" w:eastAsia="宋体" w:cs="宋体"/>
                <w:b/>
                <w:sz w:val="24"/>
                <w:szCs w:val="24"/>
              </w:rPr>
            </w:pPr>
            <w:r>
              <w:rPr>
                <w:rFonts w:hint="eastAsia" w:ascii="宋体" w:hAnsi="宋体" w:eastAsia="宋体" w:cs="宋体"/>
                <w:color w:val="000000"/>
                <w:sz w:val="24"/>
                <w:szCs w:val="24"/>
              </w:rPr>
              <w:t>郭  洪</w:t>
            </w:r>
          </w:p>
        </w:tc>
        <w:tc>
          <w:tcPr>
            <w:tcW w:w="2977" w:type="dxa"/>
            <w:gridSpan w:val="2"/>
            <w:shd w:val="clear" w:color="auto" w:fill="auto"/>
            <w:vAlign w:val="center"/>
          </w:tcPr>
          <w:p w14:paraId="78AE01E8">
            <w:pPr>
              <w:jc w:val="center"/>
              <w:rPr>
                <w:rFonts w:hint="eastAsia" w:ascii="宋体" w:hAnsi="宋体" w:eastAsia="宋体" w:cs="宋体"/>
                <w:b/>
                <w:sz w:val="24"/>
                <w:szCs w:val="24"/>
              </w:rPr>
            </w:pPr>
            <w:r>
              <w:rPr>
                <w:rFonts w:hint="eastAsia" w:ascii="宋体" w:hAnsi="宋体" w:eastAsia="宋体" w:cs="宋体"/>
                <w:color w:val="000000"/>
                <w:sz w:val="24"/>
                <w:szCs w:val="24"/>
              </w:rPr>
              <w:t>山东高速股份有限公司</w:t>
            </w:r>
          </w:p>
        </w:tc>
        <w:tc>
          <w:tcPr>
            <w:tcW w:w="2835" w:type="dxa"/>
            <w:gridSpan w:val="4"/>
            <w:shd w:val="clear" w:color="auto" w:fill="auto"/>
            <w:vAlign w:val="center"/>
          </w:tcPr>
          <w:p w14:paraId="468C071C">
            <w:pPr>
              <w:jc w:val="center"/>
              <w:rPr>
                <w:rFonts w:hint="eastAsia" w:ascii="宋体" w:hAnsi="宋体" w:eastAsia="宋体" w:cs="宋体"/>
                <w:b/>
                <w:sz w:val="24"/>
                <w:szCs w:val="24"/>
              </w:rPr>
            </w:pPr>
            <w:r>
              <w:rPr>
                <w:rFonts w:hint="eastAsia" w:ascii="宋体" w:hAnsi="宋体" w:eastAsia="宋体" w:cs="宋体"/>
                <w:color w:val="000000"/>
                <w:sz w:val="24"/>
                <w:szCs w:val="24"/>
              </w:rPr>
              <w:t>道路工程</w:t>
            </w:r>
          </w:p>
        </w:tc>
        <w:tc>
          <w:tcPr>
            <w:tcW w:w="1701" w:type="dxa"/>
            <w:shd w:val="clear" w:color="auto" w:fill="auto"/>
            <w:vAlign w:val="center"/>
          </w:tcPr>
          <w:p w14:paraId="04F99152">
            <w:pPr>
              <w:jc w:val="center"/>
              <w:rPr>
                <w:rFonts w:hint="eastAsia" w:ascii="宋体" w:hAnsi="宋体" w:eastAsia="宋体" w:cs="宋体"/>
                <w:b/>
                <w:sz w:val="24"/>
                <w:szCs w:val="24"/>
              </w:rPr>
            </w:pPr>
            <w:r>
              <w:rPr>
                <w:rFonts w:hint="eastAsia" w:ascii="宋体" w:hAnsi="宋体" w:eastAsia="宋体" w:cs="宋体"/>
                <w:color w:val="000000"/>
                <w:sz w:val="24"/>
                <w:szCs w:val="24"/>
              </w:rPr>
              <w:t>研究员</w:t>
            </w:r>
          </w:p>
        </w:tc>
      </w:tr>
      <w:tr w14:paraId="40B0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05C94F12">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6</w:t>
            </w:r>
          </w:p>
        </w:tc>
        <w:tc>
          <w:tcPr>
            <w:tcW w:w="1275" w:type="dxa"/>
            <w:gridSpan w:val="2"/>
            <w:shd w:val="clear" w:color="auto" w:fill="auto"/>
            <w:vAlign w:val="center"/>
          </w:tcPr>
          <w:p w14:paraId="16EB26F4">
            <w:pPr>
              <w:jc w:val="center"/>
              <w:rPr>
                <w:rFonts w:hint="eastAsia" w:ascii="宋体" w:hAnsi="宋体" w:eastAsia="宋体" w:cs="宋体"/>
                <w:b/>
                <w:sz w:val="24"/>
                <w:szCs w:val="24"/>
              </w:rPr>
            </w:pPr>
            <w:r>
              <w:rPr>
                <w:rFonts w:hint="eastAsia" w:ascii="宋体" w:hAnsi="宋体" w:eastAsia="宋体" w:cs="宋体"/>
                <w:color w:val="000000"/>
                <w:sz w:val="24"/>
                <w:szCs w:val="24"/>
              </w:rPr>
              <w:t>苏永和</w:t>
            </w:r>
          </w:p>
        </w:tc>
        <w:tc>
          <w:tcPr>
            <w:tcW w:w="2977" w:type="dxa"/>
            <w:gridSpan w:val="2"/>
            <w:shd w:val="clear" w:color="auto" w:fill="auto"/>
            <w:vAlign w:val="center"/>
          </w:tcPr>
          <w:p w14:paraId="56422812">
            <w:pPr>
              <w:jc w:val="center"/>
              <w:rPr>
                <w:rFonts w:hint="eastAsia" w:ascii="宋体" w:hAnsi="宋体" w:eastAsia="宋体" w:cs="宋体"/>
                <w:b/>
                <w:sz w:val="24"/>
                <w:szCs w:val="24"/>
              </w:rPr>
            </w:pPr>
            <w:r>
              <w:rPr>
                <w:rFonts w:hint="eastAsia" w:ascii="宋体" w:hAnsi="宋体" w:eastAsia="宋体" w:cs="宋体"/>
                <w:color w:val="000000"/>
                <w:sz w:val="24"/>
                <w:szCs w:val="24"/>
              </w:rPr>
              <w:t>山东东泰工程咨询有限公司</w:t>
            </w:r>
          </w:p>
        </w:tc>
        <w:tc>
          <w:tcPr>
            <w:tcW w:w="2835" w:type="dxa"/>
            <w:gridSpan w:val="4"/>
            <w:shd w:val="clear" w:color="auto" w:fill="auto"/>
            <w:vAlign w:val="center"/>
          </w:tcPr>
          <w:p w14:paraId="430814AE">
            <w:pPr>
              <w:jc w:val="center"/>
              <w:rPr>
                <w:rFonts w:hint="eastAsia" w:ascii="宋体" w:hAnsi="宋体" w:eastAsia="宋体" w:cs="宋体"/>
                <w:b/>
                <w:sz w:val="24"/>
                <w:szCs w:val="24"/>
              </w:rPr>
            </w:pPr>
            <w:r>
              <w:rPr>
                <w:rFonts w:hint="eastAsia" w:ascii="宋体" w:hAnsi="宋体" w:eastAsia="宋体" w:cs="宋体"/>
                <w:color w:val="000000"/>
                <w:sz w:val="24"/>
                <w:szCs w:val="24"/>
              </w:rPr>
              <w:t>道路工程</w:t>
            </w:r>
          </w:p>
        </w:tc>
        <w:tc>
          <w:tcPr>
            <w:tcW w:w="1701" w:type="dxa"/>
            <w:shd w:val="clear" w:color="auto" w:fill="auto"/>
            <w:vAlign w:val="center"/>
          </w:tcPr>
          <w:p w14:paraId="280E1E65">
            <w:pPr>
              <w:jc w:val="center"/>
              <w:rPr>
                <w:rFonts w:hint="eastAsia" w:ascii="宋体" w:hAnsi="宋体" w:eastAsia="宋体" w:cs="宋体"/>
                <w:b/>
                <w:sz w:val="24"/>
                <w:szCs w:val="24"/>
              </w:rPr>
            </w:pPr>
            <w:r>
              <w:rPr>
                <w:rFonts w:hint="eastAsia" w:ascii="宋体" w:hAnsi="宋体" w:eastAsia="宋体" w:cs="宋体"/>
                <w:color w:val="000000"/>
                <w:sz w:val="24"/>
                <w:szCs w:val="24"/>
              </w:rPr>
              <w:t>研究员</w:t>
            </w:r>
          </w:p>
        </w:tc>
      </w:tr>
      <w:tr w14:paraId="7A4A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1D80E47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7</w:t>
            </w:r>
          </w:p>
        </w:tc>
        <w:tc>
          <w:tcPr>
            <w:tcW w:w="1275" w:type="dxa"/>
            <w:gridSpan w:val="2"/>
            <w:shd w:val="clear" w:color="auto" w:fill="auto"/>
            <w:vAlign w:val="center"/>
          </w:tcPr>
          <w:p w14:paraId="74CA7BD4">
            <w:pPr>
              <w:jc w:val="center"/>
              <w:rPr>
                <w:rFonts w:hint="eastAsia" w:ascii="宋体" w:hAnsi="宋体" w:eastAsia="宋体" w:cs="宋体"/>
                <w:b/>
                <w:sz w:val="24"/>
                <w:szCs w:val="24"/>
              </w:rPr>
            </w:pPr>
            <w:r>
              <w:rPr>
                <w:rFonts w:hint="eastAsia" w:ascii="宋体" w:hAnsi="宋体" w:eastAsia="宋体" w:cs="宋体"/>
                <w:color w:val="000000"/>
                <w:sz w:val="24"/>
                <w:szCs w:val="24"/>
              </w:rPr>
              <w:t>李  晋</w:t>
            </w:r>
          </w:p>
        </w:tc>
        <w:tc>
          <w:tcPr>
            <w:tcW w:w="2977" w:type="dxa"/>
            <w:gridSpan w:val="2"/>
            <w:shd w:val="clear" w:color="auto" w:fill="auto"/>
            <w:vAlign w:val="center"/>
          </w:tcPr>
          <w:p w14:paraId="16FD6DDA">
            <w:pPr>
              <w:jc w:val="center"/>
              <w:rPr>
                <w:rFonts w:hint="eastAsia" w:ascii="宋体" w:hAnsi="宋体" w:eastAsia="宋体" w:cs="宋体"/>
                <w:b/>
                <w:sz w:val="24"/>
                <w:szCs w:val="24"/>
              </w:rPr>
            </w:pPr>
            <w:r>
              <w:rPr>
                <w:rFonts w:hint="eastAsia" w:ascii="宋体" w:hAnsi="宋体" w:eastAsia="宋体" w:cs="宋体"/>
                <w:color w:val="000000"/>
                <w:sz w:val="24"/>
                <w:szCs w:val="24"/>
              </w:rPr>
              <w:t>山东交通学院</w:t>
            </w:r>
          </w:p>
        </w:tc>
        <w:tc>
          <w:tcPr>
            <w:tcW w:w="2835" w:type="dxa"/>
            <w:gridSpan w:val="4"/>
            <w:shd w:val="clear" w:color="auto" w:fill="auto"/>
            <w:vAlign w:val="center"/>
          </w:tcPr>
          <w:p w14:paraId="136C0529">
            <w:pPr>
              <w:jc w:val="center"/>
              <w:rPr>
                <w:rFonts w:hint="eastAsia" w:ascii="宋体" w:hAnsi="宋体" w:eastAsia="宋体" w:cs="宋体"/>
                <w:b/>
                <w:sz w:val="24"/>
                <w:szCs w:val="24"/>
              </w:rPr>
            </w:pPr>
            <w:r>
              <w:rPr>
                <w:rFonts w:hint="eastAsia" w:ascii="宋体" w:hAnsi="宋体" w:eastAsia="宋体" w:cs="宋体"/>
                <w:color w:val="000000"/>
                <w:sz w:val="24"/>
                <w:szCs w:val="24"/>
              </w:rPr>
              <w:t>道桥专业</w:t>
            </w:r>
          </w:p>
        </w:tc>
        <w:tc>
          <w:tcPr>
            <w:tcW w:w="1701" w:type="dxa"/>
            <w:shd w:val="clear" w:color="auto" w:fill="auto"/>
            <w:vAlign w:val="center"/>
          </w:tcPr>
          <w:p w14:paraId="320EBBE1">
            <w:pPr>
              <w:jc w:val="center"/>
              <w:rPr>
                <w:rFonts w:hint="eastAsia" w:ascii="宋体" w:hAnsi="宋体" w:eastAsia="宋体" w:cs="宋体"/>
                <w:b/>
                <w:sz w:val="24"/>
                <w:szCs w:val="24"/>
              </w:rPr>
            </w:pPr>
            <w:r>
              <w:rPr>
                <w:rFonts w:hint="eastAsia" w:ascii="宋体" w:hAnsi="宋体" w:eastAsia="宋体" w:cs="宋体"/>
                <w:color w:val="000000"/>
                <w:sz w:val="24"/>
                <w:szCs w:val="24"/>
              </w:rPr>
              <w:t>教授</w:t>
            </w:r>
          </w:p>
        </w:tc>
      </w:tr>
      <w:tr w14:paraId="2F7C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4FC1775A">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8</w:t>
            </w:r>
          </w:p>
        </w:tc>
        <w:tc>
          <w:tcPr>
            <w:tcW w:w="1275" w:type="dxa"/>
            <w:gridSpan w:val="2"/>
            <w:vAlign w:val="center"/>
          </w:tcPr>
          <w:p w14:paraId="4C0CA790">
            <w:pPr>
              <w:jc w:val="center"/>
              <w:rPr>
                <w:rFonts w:hint="eastAsia" w:ascii="宋体" w:hAnsi="宋体" w:eastAsia="宋体" w:cs="宋体"/>
                <w:b/>
                <w:sz w:val="24"/>
                <w:szCs w:val="24"/>
              </w:rPr>
            </w:pPr>
            <w:r>
              <w:rPr>
                <w:rFonts w:hint="eastAsia" w:ascii="宋体" w:hAnsi="宋体" w:eastAsia="宋体" w:cs="宋体"/>
                <w:color w:val="000000"/>
                <w:sz w:val="24"/>
                <w:szCs w:val="24"/>
              </w:rPr>
              <w:t>贾学军</w:t>
            </w:r>
          </w:p>
        </w:tc>
        <w:tc>
          <w:tcPr>
            <w:tcW w:w="2977" w:type="dxa"/>
            <w:gridSpan w:val="2"/>
            <w:vAlign w:val="center"/>
          </w:tcPr>
          <w:p w14:paraId="1C85206C">
            <w:pPr>
              <w:jc w:val="center"/>
              <w:rPr>
                <w:rFonts w:hint="eastAsia" w:ascii="宋体" w:hAnsi="宋体" w:eastAsia="宋体" w:cs="宋体"/>
                <w:b/>
                <w:sz w:val="24"/>
                <w:szCs w:val="24"/>
              </w:rPr>
            </w:pPr>
            <w:r>
              <w:rPr>
                <w:rFonts w:hint="eastAsia" w:ascii="宋体" w:hAnsi="宋体" w:eastAsia="宋体" w:cs="宋体"/>
                <w:color w:val="000000"/>
                <w:sz w:val="24"/>
                <w:szCs w:val="24"/>
              </w:rPr>
              <w:t>厅工程建设事务中心</w:t>
            </w:r>
          </w:p>
        </w:tc>
        <w:tc>
          <w:tcPr>
            <w:tcW w:w="2835" w:type="dxa"/>
            <w:gridSpan w:val="4"/>
            <w:vAlign w:val="center"/>
          </w:tcPr>
          <w:p w14:paraId="3A39924C">
            <w:pPr>
              <w:jc w:val="center"/>
              <w:rPr>
                <w:rFonts w:hint="eastAsia" w:ascii="宋体" w:hAnsi="宋体" w:eastAsia="宋体" w:cs="宋体"/>
                <w:b/>
                <w:sz w:val="24"/>
                <w:szCs w:val="24"/>
              </w:rPr>
            </w:pPr>
            <w:r>
              <w:rPr>
                <w:rFonts w:hint="eastAsia" w:ascii="宋体" w:hAnsi="宋体" w:eastAsia="宋体" w:cs="宋体"/>
                <w:color w:val="000000"/>
                <w:sz w:val="24"/>
                <w:szCs w:val="24"/>
              </w:rPr>
              <w:t>会计</w:t>
            </w:r>
          </w:p>
        </w:tc>
        <w:tc>
          <w:tcPr>
            <w:tcW w:w="1701" w:type="dxa"/>
            <w:vAlign w:val="center"/>
          </w:tcPr>
          <w:p w14:paraId="4DAE36E4">
            <w:pPr>
              <w:jc w:val="center"/>
              <w:rPr>
                <w:rFonts w:hint="eastAsia" w:ascii="宋体" w:hAnsi="宋体" w:eastAsia="宋体" w:cs="宋体"/>
                <w:b/>
                <w:sz w:val="24"/>
                <w:szCs w:val="24"/>
              </w:rPr>
            </w:pPr>
            <w:r>
              <w:rPr>
                <w:rFonts w:hint="eastAsia" w:ascii="宋体" w:hAnsi="宋体" w:eastAsia="宋体" w:cs="宋体"/>
                <w:color w:val="000000"/>
                <w:sz w:val="24"/>
                <w:szCs w:val="24"/>
              </w:rPr>
              <w:t>正高级会计师</w:t>
            </w:r>
          </w:p>
        </w:tc>
      </w:tr>
      <w:tr w14:paraId="1FEC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1" w:type="dxa"/>
            <w:gridSpan w:val="2"/>
            <w:vAlign w:val="center"/>
          </w:tcPr>
          <w:p w14:paraId="35CD129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9</w:t>
            </w:r>
          </w:p>
        </w:tc>
        <w:tc>
          <w:tcPr>
            <w:tcW w:w="1275" w:type="dxa"/>
            <w:gridSpan w:val="2"/>
            <w:vAlign w:val="center"/>
          </w:tcPr>
          <w:p w14:paraId="174FFAD6">
            <w:pPr>
              <w:jc w:val="center"/>
              <w:rPr>
                <w:rFonts w:hint="eastAsia" w:ascii="宋体" w:hAnsi="宋体" w:eastAsia="宋体" w:cs="宋体"/>
                <w:b/>
                <w:sz w:val="24"/>
                <w:szCs w:val="24"/>
              </w:rPr>
            </w:pPr>
            <w:r>
              <w:rPr>
                <w:rFonts w:hint="eastAsia" w:ascii="宋体" w:hAnsi="宋体" w:eastAsia="宋体" w:cs="宋体"/>
                <w:color w:val="000000"/>
                <w:sz w:val="24"/>
                <w:szCs w:val="24"/>
              </w:rPr>
              <w:t>刘  洋</w:t>
            </w:r>
          </w:p>
        </w:tc>
        <w:tc>
          <w:tcPr>
            <w:tcW w:w="2977" w:type="dxa"/>
            <w:gridSpan w:val="2"/>
            <w:vAlign w:val="center"/>
          </w:tcPr>
          <w:p w14:paraId="7256A97F">
            <w:pPr>
              <w:jc w:val="center"/>
              <w:rPr>
                <w:rFonts w:hint="eastAsia" w:ascii="宋体" w:hAnsi="宋体" w:eastAsia="宋体" w:cs="宋体"/>
                <w:b/>
                <w:sz w:val="24"/>
                <w:szCs w:val="24"/>
              </w:rPr>
            </w:pPr>
            <w:r>
              <w:rPr>
                <w:rFonts w:hint="eastAsia" w:ascii="宋体" w:hAnsi="宋体" w:eastAsia="宋体" w:cs="宋体"/>
                <w:color w:val="000000"/>
                <w:sz w:val="24"/>
                <w:szCs w:val="24"/>
              </w:rPr>
              <w:t>齐鲁工业大学</w:t>
            </w:r>
          </w:p>
        </w:tc>
        <w:tc>
          <w:tcPr>
            <w:tcW w:w="2835" w:type="dxa"/>
            <w:gridSpan w:val="4"/>
            <w:shd w:val="clear" w:color="auto" w:fill="auto"/>
            <w:vAlign w:val="center"/>
          </w:tcPr>
          <w:p w14:paraId="01B17177">
            <w:pPr>
              <w:jc w:val="center"/>
              <w:rPr>
                <w:rFonts w:hint="eastAsia" w:ascii="宋体" w:hAnsi="宋体" w:eastAsia="宋体" w:cs="宋体"/>
                <w:b/>
                <w:sz w:val="24"/>
                <w:szCs w:val="24"/>
              </w:rPr>
            </w:pPr>
            <w:r>
              <w:rPr>
                <w:rFonts w:hint="eastAsia" w:ascii="宋体" w:hAnsi="宋体" w:eastAsia="宋体" w:cs="宋体"/>
                <w:color w:val="000000"/>
                <w:sz w:val="24"/>
                <w:szCs w:val="24"/>
              </w:rPr>
              <w:t>会计</w:t>
            </w:r>
          </w:p>
        </w:tc>
        <w:tc>
          <w:tcPr>
            <w:tcW w:w="1701" w:type="dxa"/>
            <w:vAlign w:val="center"/>
          </w:tcPr>
          <w:p w14:paraId="0F5A8D51">
            <w:pPr>
              <w:jc w:val="center"/>
              <w:rPr>
                <w:rFonts w:hint="eastAsia" w:ascii="宋体" w:hAnsi="宋体" w:eastAsia="宋体" w:cs="宋体"/>
                <w:b/>
                <w:sz w:val="24"/>
                <w:szCs w:val="24"/>
              </w:rPr>
            </w:pPr>
            <w:r>
              <w:rPr>
                <w:rFonts w:hint="eastAsia" w:ascii="宋体" w:hAnsi="宋体" w:eastAsia="宋体" w:cs="宋体"/>
                <w:color w:val="000000"/>
                <w:sz w:val="24"/>
                <w:szCs w:val="24"/>
              </w:rPr>
              <w:t>高级会计师</w:t>
            </w:r>
          </w:p>
        </w:tc>
      </w:tr>
      <w:tr w14:paraId="22DE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88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761A7C6">
            <w:pPr>
              <w:jc w:val="center"/>
              <w:rPr>
                <w:rFonts w:hint="eastAsia" w:ascii="宋体" w:hAnsi="宋体" w:eastAsia="宋体" w:cs="宋体"/>
                <w:b/>
                <w:sz w:val="24"/>
                <w:szCs w:val="24"/>
              </w:rPr>
            </w:pPr>
            <w:r>
              <w:rPr>
                <w:rFonts w:hint="eastAsia" w:ascii="宋体" w:hAnsi="宋体" w:eastAsia="宋体" w:cs="宋体"/>
                <w:b/>
                <w:sz w:val="24"/>
                <w:szCs w:val="24"/>
                <w:lang w:bidi="ar"/>
              </w:rPr>
              <w:t>评价单位：山东公路学会</w:t>
            </w:r>
          </w:p>
        </w:tc>
      </w:tr>
      <w:tr w14:paraId="5385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88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1CCC460">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14:paraId="26FE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88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B1DD4D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2025年5月28日，山东公路学会在济南组织了“生态环保高速公路示范工程建设研究”成果评价工作。评价委员会(名单附后)听取了项目组的汇报，审阅了相关技术文件，经质询和讨论，形成评价意见如下:</w:t>
            </w:r>
          </w:p>
          <w:p w14:paraId="3279FBEA">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一、项目组提交的技术文件齐全，内容完整，数据翔实，符合评价要求。</w:t>
            </w:r>
          </w:p>
          <w:p w14:paraId="0CC21D5F">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二、项目采取现场调研、理论分析、工程试验，并经北方半干早地区的规模化工程验证，系统开展了高速公路路域生态恢复的关键技术研究，取得了如下主要创新成果:</w:t>
            </w:r>
          </w:p>
          <w:p w14:paraId="0DED856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1.揭示了半干早区高速公路生态恢复规律，提出了系统性的高速公路绿色、生态、环保建设新理念和相应的生态恢复关键技术。</w:t>
            </w:r>
          </w:p>
          <w:p w14:paraId="6C247E1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2.提出了基于多层次、立体生态景观和交旅融合设计理念的环境协调性综合设计方法，打造了半干早区高速公路绿色生态走廊及路域人文景观纽带。</w:t>
            </w:r>
          </w:p>
          <w:p w14:paraId="4F06FE5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3.构建了岩质路堑边坡植被恢复模型，提出了路堑边坡分类与生态恢复方法，形成了不同立地类型的“水-土-生”生态恢复技术。</w:t>
            </w:r>
          </w:p>
          <w:p w14:paraId="5A59424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4.构建了高速公路路域景观与运营安全风险评价模型，提出了高速公路安全管理与保障对策。</w:t>
            </w:r>
          </w:p>
          <w:p w14:paraId="6C30178B">
            <w:pPr>
              <w:spacing w:line="50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三、研究成果已在济青南线、长深高速青临段、滨莱高速、济潍高速、临临高速及京沪高速临沂段改扩建工程等工程中成功应用。社会经济效益显著，推广应用前景广阔。综上所述，研究成果总体上达到国际先进水平，其中北方半干早地区岩质路堑边坡恢复技术的研究达到国际领先水平。</w:t>
            </w:r>
          </w:p>
        </w:tc>
      </w:tr>
    </w:tbl>
    <w:p w14:paraId="29B357D8">
      <w:pPr>
        <w:tabs>
          <w:tab w:val="left" w:pos="968"/>
        </w:tabs>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79AD60A4"/>
    <w:rsid w:val="00900957"/>
    <w:rsid w:val="00BB64D2"/>
    <w:rsid w:val="00F16B04"/>
    <w:rsid w:val="0A725EC0"/>
    <w:rsid w:val="284F7946"/>
    <w:rsid w:val="3F70324D"/>
    <w:rsid w:val="79AD60A4"/>
    <w:rsid w:val="7EDF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2375</Words>
  <Characters>2412</Characters>
  <Lines>18</Lines>
  <Paragraphs>5</Paragraphs>
  <TotalTime>18</TotalTime>
  <ScaleCrop>false</ScaleCrop>
  <LinksUpToDate>false</LinksUpToDate>
  <CharactersWithSpaces>2423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2023-05-16T01:32:00Z</dcterms:created>
  <dc:creator>非左</dc:creator>
  <cp:lastModifiedBy>鸿鸽</cp:lastModifiedBy>
  <dcterms:modified xsi:type="dcterms:W3CDTF">2025-07-22T07:32:16Z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E1721CDD742D457DB8A4618DD9304FBC_11</vt:lpwstr>
  </property>
  <property fmtid="{D5CDD505-2E9C-101B-9397-08002B2CF9AE}" pid="4" name="KSOTemplateDocerSaveRecord">
    <vt:lpwstr>eyJoZGlkIjoiM2Q5MDAzZjYxNDk5MWU5YTU4ZTgzNzg5MTY5NDI1MjIiLCJ1c2VySWQiOiIzMjQ5NzA4NjgifQ==</vt:lpwstr>
  </property>
</Properties>
</file>