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4660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2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4"/>
        <w:gridCol w:w="1002"/>
        <w:gridCol w:w="219"/>
        <w:gridCol w:w="1917"/>
        <w:gridCol w:w="1500"/>
        <w:gridCol w:w="494"/>
        <w:gridCol w:w="156"/>
        <w:gridCol w:w="1250"/>
        <w:gridCol w:w="49"/>
        <w:gridCol w:w="1082"/>
      </w:tblGrid>
      <w:tr w14:paraId="4A06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7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79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钛石膏改性固化关键技术研究与路用示范</w:t>
            </w:r>
          </w:p>
        </w:tc>
      </w:tr>
      <w:tr w14:paraId="3F51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2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成果登记号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70A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鲁交科评字[2025]第37号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B15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ED5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B75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3D2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完成单位</w:t>
            </w:r>
          </w:p>
        </w:tc>
      </w:tr>
      <w:tr w14:paraId="7196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98A2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3E5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A55C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</w:tr>
      <w:tr w14:paraId="653D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7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F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73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山东省德州市陵城区（原德州市公路管理局路政管理支队院内）</w:t>
            </w:r>
          </w:p>
        </w:tc>
      </w:tr>
      <w:tr w14:paraId="7A33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CB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F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5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广东省深圳市南山区南海大道 3688 号</w:t>
            </w:r>
          </w:p>
        </w:tc>
      </w:tr>
      <w:tr w14:paraId="3804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F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E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1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山东省济南市天桥区无影山西路576号</w:t>
            </w:r>
          </w:p>
        </w:tc>
      </w:tr>
      <w:tr w14:paraId="491A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C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2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DD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广州市南沙区黄阁镇番中公路黄阁段23号联越半山广场A1栋3A02号</w:t>
            </w:r>
          </w:p>
        </w:tc>
      </w:tr>
      <w:tr w14:paraId="7786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F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3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中交一公局集团有限公司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E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北京市朝阳区管庄周家井世通国际大厦A座</w:t>
            </w:r>
          </w:p>
        </w:tc>
      </w:tr>
      <w:tr w14:paraId="395E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8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5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中交一公局海威工程建设有限公司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D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北京市通州区徐兴路568号1号楼</w:t>
            </w:r>
          </w:p>
        </w:tc>
      </w:tr>
      <w:tr w14:paraId="3CD8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E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E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山东智行勘察设计院有限公司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E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山东省德州市晶华大道159号</w:t>
            </w:r>
          </w:p>
        </w:tc>
      </w:tr>
      <w:tr w14:paraId="7FFB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5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F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山东智钧项目管理有限公司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4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山东省德州市晶华大道159号</w:t>
            </w:r>
          </w:p>
        </w:tc>
      </w:tr>
      <w:tr w14:paraId="5CF4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11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F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济南裕兴化工有限责任公司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1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山东省济南市天桥区济南新材料产业园区裕兴路100号</w:t>
            </w:r>
          </w:p>
        </w:tc>
      </w:tr>
      <w:tr w14:paraId="0449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E3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8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德州德达环境检测有限公司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A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山东省德州市德城区天衢街道办事处格瑞德路2159号天衢工业园内金田创业中心综合楼4楼416室</w:t>
            </w:r>
          </w:p>
        </w:tc>
      </w:tr>
      <w:tr w14:paraId="632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2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A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山东省交通工程监理咨询有限公司</w:t>
            </w:r>
          </w:p>
        </w:tc>
        <w:tc>
          <w:tcPr>
            <w:tcW w:w="4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6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济南市历下区奥体中路5006号</w:t>
            </w:r>
          </w:p>
        </w:tc>
      </w:tr>
      <w:tr w14:paraId="7CA3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EDA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完成人</w:t>
            </w:r>
          </w:p>
        </w:tc>
      </w:tr>
      <w:tr w14:paraId="5E6D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A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A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9F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7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对成果的贡献</w:t>
            </w:r>
          </w:p>
        </w:tc>
      </w:tr>
      <w:tr w14:paraId="067A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D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C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刘  凯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9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3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项目总负责人</w:t>
            </w:r>
          </w:p>
        </w:tc>
      </w:tr>
      <w:tr w14:paraId="3726A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50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6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陈忠平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7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1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项目技术负责人</w:t>
            </w:r>
          </w:p>
        </w:tc>
      </w:tr>
      <w:tr w14:paraId="05BA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9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F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孟庆波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6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E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项目总体协调</w:t>
            </w:r>
          </w:p>
        </w:tc>
      </w:tr>
      <w:tr w14:paraId="60DF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C4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2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于  坤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4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5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道路专业技术负责</w:t>
            </w:r>
          </w:p>
        </w:tc>
      </w:tr>
      <w:tr w14:paraId="51E1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4F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1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陈锡麟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F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7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材料技术开发</w:t>
            </w:r>
          </w:p>
        </w:tc>
      </w:tr>
      <w:tr w14:paraId="7700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82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45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冯波宇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34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B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材料试验</w:t>
            </w:r>
          </w:p>
        </w:tc>
      </w:tr>
      <w:tr w14:paraId="3A81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7C9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DC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姬凤玲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18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1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钛石膏改性理论</w:t>
            </w:r>
          </w:p>
        </w:tc>
      </w:tr>
      <w:tr w14:paraId="0AF9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47F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DF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朱国飞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4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A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钛石膏改性理论分析</w:t>
            </w:r>
          </w:p>
        </w:tc>
      </w:tr>
      <w:tr w14:paraId="776A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AE6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2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陈鑫鑫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41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3D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材料试验</w:t>
            </w:r>
          </w:p>
        </w:tc>
      </w:tr>
      <w:tr w14:paraId="676D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CF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3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段圣涛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A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A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现场协调、质量管控</w:t>
            </w:r>
          </w:p>
        </w:tc>
      </w:tr>
      <w:tr w14:paraId="1A17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370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0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王永升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B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0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现场试验</w:t>
            </w:r>
          </w:p>
        </w:tc>
      </w:tr>
      <w:tr w14:paraId="1A22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2D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BE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尚仁新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B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山东智钧项目管理有限公司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2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质量管控</w:t>
            </w:r>
          </w:p>
        </w:tc>
      </w:tr>
      <w:tr w14:paraId="23D8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38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6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刘大鹏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3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8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机械调配</w:t>
            </w:r>
          </w:p>
        </w:tc>
      </w:tr>
      <w:tr w14:paraId="4D5E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F9B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51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马金宝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2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德州德单高速公路建设有限公司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0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合同管理</w:t>
            </w:r>
          </w:p>
        </w:tc>
      </w:tr>
      <w:tr w14:paraId="6A66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49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0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刘  敏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7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0E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数值模拟分析</w:t>
            </w:r>
          </w:p>
        </w:tc>
      </w:tr>
      <w:tr w14:paraId="3C8D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41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5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陈善斌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F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A4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现场试验</w:t>
            </w:r>
          </w:p>
        </w:tc>
      </w:tr>
      <w:tr w14:paraId="642D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1C2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4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王绍斌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F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山东省交通运输厅内河水运发展服务中心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9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技术指导</w:t>
            </w:r>
          </w:p>
        </w:tc>
      </w:tr>
      <w:tr w14:paraId="76FF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A55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A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祖晓朋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56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中交一公局海威工程建设有限公司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7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现场施工</w:t>
            </w:r>
          </w:p>
        </w:tc>
      </w:tr>
      <w:tr w14:paraId="3A53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AC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A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任玉涛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3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中交一公局海威工程建设有限公司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9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现场施工</w:t>
            </w:r>
          </w:p>
        </w:tc>
      </w:tr>
      <w:tr w14:paraId="29F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3A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4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曹栋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8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中交一公局海威工程建设有限公司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3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现场施工</w:t>
            </w:r>
          </w:p>
        </w:tc>
      </w:tr>
      <w:tr w14:paraId="39FF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43D2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2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李建东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8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中交一公局海威工程建设有限公司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F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现场施工</w:t>
            </w:r>
          </w:p>
        </w:tc>
      </w:tr>
      <w:tr w14:paraId="136A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8F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0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沈厚民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3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山东智行勘察设计院有限公司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0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6289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52B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3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吴建东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F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4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12D3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1F3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2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宋玉鑫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E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6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55BB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DD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6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孙玉海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A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D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108E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0D8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B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宋晓莉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F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6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1D28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02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3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张冉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9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F9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1CE3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7ED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E2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王健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6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8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道路设计</w:t>
            </w:r>
          </w:p>
        </w:tc>
      </w:tr>
      <w:tr w14:paraId="6E1E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8788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1C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薛春丽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B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德州德达环境检测有限公司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0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环境监测</w:t>
            </w:r>
          </w:p>
        </w:tc>
      </w:tr>
      <w:tr w14:paraId="16CB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C63A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0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韩如意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C9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广东同创科鑫环保有限公司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1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资料管理</w:t>
            </w:r>
          </w:p>
        </w:tc>
      </w:tr>
      <w:tr w14:paraId="0B57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AC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F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郭海强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D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济南裕兴化工有限责任公司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B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质量管控</w:t>
            </w:r>
          </w:p>
        </w:tc>
      </w:tr>
      <w:tr w14:paraId="79CC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4F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6D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李永康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0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深圳大学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5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数值模拟</w:t>
            </w:r>
          </w:p>
        </w:tc>
      </w:tr>
      <w:tr w14:paraId="0B43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C10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DB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张海福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8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山东省交通工程监理咨询有限公司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1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试验数据整理</w:t>
            </w:r>
          </w:p>
        </w:tc>
      </w:tr>
      <w:tr w14:paraId="6F02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DE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E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公衍明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3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山东省交通工程监理咨询有限公司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7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现场试验</w:t>
            </w:r>
          </w:p>
        </w:tc>
      </w:tr>
      <w:tr w14:paraId="1A1A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CF0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D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彭楠楠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0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9B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项目协调</w:t>
            </w:r>
          </w:p>
        </w:tc>
      </w:tr>
      <w:tr w14:paraId="1466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D15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乔天飞</w:t>
            </w:r>
          </w:p>
        </w:tc>
        <w:tc>
          <w:tcPr>
            <w:tcW w:w="4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E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中交一公局集团有限公司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9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现场施工</w:t>
            </w:r>
          </w:p>
        </w:tc>
      </w:tr>
      <w:tr w14:paraId="3936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A565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成果公报内容</w:t>
            </w:r>
          </w:p>
        </w:tc>
      </w:tr>
      <w:tr w14:paraId="3CC1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C44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一、核心技术与创新点</w:t>
            </w:r>
          </w:p>
          <w:p w14:paraId="0FE05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 理论创新：提出“Fe³⁺-SO₄²⁻-Ca²⁺三元离子桥接模型”，突破钛石膏中胶态Fe(OH)₃包裹晶体阻碍水化反应的难题，实现高掺量（&gt;60%）钛石膏固化。建立“含水率-强度-收缩”映射模型，精准控制膨胀率（&lt;0.7%）和CBR值（&gt;26.5%）。</w:t>
            </w:r>
          </w:p>
          <w:p w14:paraId="12829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2. 材料创新：首创“石灰-粉煤灰-矿渣三元协同激发体系”，生成纳米级C-(A)-S-H凝胶与钙矾石交织网络，孔隙率降低60%，固化剂成本下降40%。</w:t>
            </w:r>
          </w:p>
          <w:p w14:paraId="5EF3C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3. 工艺创新：开发“现场撒布固化剂+快速混拌+连续碾压”一体化施工工法，解决初凝时间短（&lt;180min）难题，单层30cm填料压实合格率达98%以上。</w:t>
            </w:r>
          </w:p>
          <w:p w14:paraId="5EB56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二、成果先进性</w:t>
            </w:r>
          </w:p>
          <w:p w14:paraId="166E3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 性能先进：研发的专用固化剂可使钛石膏固化路基 7 天无侧限抗压强度达 2.5MPa 以上，28 天达 4.0MPa 以上，远超行业标准，显著提升承载能力。</w:t>
            </w:r>
          </w:p>
          <w:p w14:paraId="43438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2. 耐久性先进：经干湿循环、冻融循环等耐久性试验验证，该技术处理的路基可承受 50 次以上干湿循环，强度损失率小于 15%；经受 30 次冻融循环后，质量损失率低于 5%，性能稳定。</w:t>
            </w:r>
          </w:p>
          <w:p w14:paraId="63401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3. 环保与经济效益先进：减少堆放占地与环境污染，同时降低能耗与碳排放，节能减排效果显著。成本方面较传统路基方案成本降低 20%-30%，经济优势明显。</w:t>
            </w:r>
          </w:p>
          <w:p w14:paraId="75112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三、关键性能指标</w:t>
            </w:r>
          </w:p>
          <w:tbl>
            <w:tblPr>
              <w:tblStyle w:val="2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6"/>
              <w:gridCol w:w="1415"/>
              <w:gridCol w:w="2140"/>
              <w:gridCol w:w="2695"/>
            </w:tblGrid>
            <w:tr w14:paraId="1B35C3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  <w:tblHeader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54BC678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指标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3333BC5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改性前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E3D35D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改性后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A74570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规范要求</w:t>
                  </w:r>
                </w:p>
              </w:tc>
            </w:tr>
            <w:tr w14:paraId="76C228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38BDF12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液限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4993DD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67%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4E61E03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45.9%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1BAEF9E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≤50%</w:t>
                  </w:r>
                </w:p>
              </w:tc>
            </w:tr>
            <w:tr w14:paraId="17AD0B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4C06790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易溶盐含量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17AAB84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3.886%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49460F0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&lt;0.2%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119021D8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&lt;0.3%（非盐渍土）</w:t>
                  </w:r>
                </w:p>
              </w:tc>
            </w:tr>
            <w:tr w14:paraId="7D1C16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137151D9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膨胀率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6DC5085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607D51E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0.44%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7A11522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&lt;0.7%</w:t>
                  </w:r>
                </w:p>
              </w:tc>
            </w:tr>
            <w:tr w14:paraId="3183EC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11F3877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CBR值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4D0DF61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&lt;8%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3406D15F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≥26.5%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6BB6EF6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≥8%</w:t>
                  </w:r>
                </w:p>
              </w:tc>
            </w:tr>
            <w:tr w14:paraId="7556D4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6805EE3C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无侧限抗压强度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135E996B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&lt;100kPa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25EA913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28天≥4.0MPa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2BDBA4E1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—</w:t>
                  </w:r>
                </w:p>
              </w:tc>
            </w:tr>
            <w:tr w14:paraId="07C3E1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2046" w:type="dxa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center"/>
                </w:tcPr>
                <w:p w14:paraId="1971D67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水稳定性</w:t>
                  </w:r>
                </w:p>
              </w:tc>
              <w:tc>
                <w:tcPr>
                  <w:tcW w:w="1415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55F8018D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浸水崩解</w:t>
                  </w:r>
                </w:p>
              </w:tc>
              <w:tc>
                <w:tcPr>
                  <w:tcW w:w="2140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6D2820D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软化系数&gt;0.59</w:t>
                  </w:r>
                </w:p>
              </w:tc>
              <w:tc>
                <w:tcPr>
                  <w:tcW w:w="2694" w:type="dxa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14:paraId="00554086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kern w:val="2"/>
                      <w:sz w:val="24"/>
                      <w:szCs w:val="24"/>
                      <w:lang w:val="en-US" w:eastAsia="zh-CN" w:bidi="ar"/>
                    </w:rPr>
                    <w:t>长期稳定</w:t>
                  </w:r>
                </w:p>
              </w:tc>
            </w:tr>
          </w:tbl>
          <w:p w14:paraId="22DFF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四、应用效益</w:t>
            </w:r>
          </w:p>
          <w:p w14:paraId="1A1CB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 经济效益</w:t>
            </w:r>
          </w:p>
          <w:p w14:paraId="1D5F3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材料成本35–50元/吨，较传统碎石（80–120元/吨）降低50%–60%；双向四车道高速每公里节约造价1200–2700万元；养护成本下降15%–20%。</w:t>
            </w:r>
          </w:p>
          <w:p w14:paraId="71570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环境效益</w:t>
            </w:r>
          </w:p>
          <w:p w14:paraId="1E538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每公里消纳钛石膏5–8万吨，全国推广10%年消纳量达3000–5000万吨；固化重金属（砷、铅等含量远低于国标）；每吨材料碳减排0.3–0.4 tCO₂，运输减排30%–50%。</w:t>
            </w:r>
          </w:p>
          <w:p w14:paraId="3DC0B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工程效益</w:t>
            </w:r>
          </w:p>
          <w:p w14:paraId="220F6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工期缩短20%，压实度&gt;98%，弯沉值满足高等级公路要求。</w:t>
            </w:r>
          </w:p>
          <w:p w14:paraId="1FD14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五、推广应用</w:t>
            </w:r>
          </w:p>
          <w:p w14:paraId="05A28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适用领域：公路底基层、软弱路基加固、市政道路及矿区修复。</w:t>
            </w:r>
          </w:p>
          <w:p w14:paraId="4F816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示范工程：山东德郓高速德州至高唐段（双向四车道）。</w:t>
            </w:r>
          </w:p>
          <w:p w14:paraId="22B2B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推广前景：契合“双碳”目标及“无废城市”政策，已形成国家标准1项、企业标准2项、专利2项。</w:t>
            </w:r>
          </w:p>
          <w:p w14:paraId="3755C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六、改进方向</w:t>
            </w:r>
          </w:p>
          <w:p w14:paraId="00E22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 开展寒区/盐渍土区长周期（&gt;10年）服役验证；</w:t>
            </w:r>
          </w:p>
          <w:p w14:paraId="34502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2. 研发钛石膏专用摊铺设备。</w:t>
            </w:r>
          </w:p>
        </w:tc>
      </w:tr>
      <w:tr w14:paraId="69BD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24C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评价专家名单</w:t>
            </w:r>
          </w:p>
        </w:tc>
      </w:tr>
      <w:tr w14:paraId="6C4E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B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7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F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B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F4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</w:tr>
      <w:tr w14:paraId="5D2E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5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F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陈湘生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D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极端环境岩土与隧道工程智能建养全国重点实验室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2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3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73AD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4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7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杨永顺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3B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山东公路学会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A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A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25C6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C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李振江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B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中国公路学会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D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4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7F4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C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A0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曹洪亮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D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山东高速齐临公路有限公司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6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2C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研究员</w:t>
            </w:r>
          </w:p>
        </w:tc>
      </w:tr>
      <w:tr w14:paraId="543A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B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B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张宏博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6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6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7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教授</w:t>
            </w:r>
          </w:p>
        </w:tc>
      </w:tr>
      <w:tr w14:paraId="3140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0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E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夏建平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2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山东高速基础设施建设有限公司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5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9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高工</w:t>
            </w:r>
          </w:p>
        </w:tc>
      </w:tr>
      <w:tr w14:paraId="1E5A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1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7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滕玉庆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2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山东省济南生态环境监测中心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3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2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教高</w:t>
            </w:r>
          </w:p>
        </w:tc>
      </w:tr>
      <w:tr w14:paraId="347A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8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组织评价单位：山东公路学会 </w:t>
            </w:r>
          </w:p>
        </w:tc>
      </w:tr>
      <w:tr w14:paraId="3087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7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评价意见</w:t>
            </w:r>
          </w:p>
        </w:tc>
      </w:tr>
      <w:tr w14:paraId="6554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B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2025年6月21日，山东公路学会在济南组织了“钛石膏改性固化关键技术研究与路用示范”研究成果评价工作。评价委员会(名单附后)听取了项目组的汇报，审阅了相关技术文件，经质询和讨论，形成评价意见如下:</w:t>
            </w:r>
          </w:p>
          <w:p w14:paraId="78291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项目组提交的技术文件齐全，内容完整，数据可信，符合评价要求。</w:t>
            </w:r>
          </w:p>
          <w:p w14:paraId="76C51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项目组通过多学科(材料科学、环境工程、岩土力学等)交叉研究手段，开展了钛石膏路用改性机理、固化剂多元协同体系、施工工艺等方面的系统研究，取得了如下主要创新成果:</w:t>
            </w:r>
          </w:p>
          <w:p w14:paraId="3394C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1.揭示了石灰/粉煤灰/矿渣活性组分破除胶态Fe(0H)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包裹、促进钙矾石定向生长的微观机理，提出了“Fe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superscript"/>
                <w:lang w:val="en-US" w:eastAsia="zh-CN" w:bidi="ar"/>
              </w:rPr>
              <w:t>3+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-S0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vertAlign w:val="subscript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superscript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--Ca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superscript"/>
                <w:lang w:val="en-US" w:eastAsia="zh-CN" w:bidi="ar"/>
              </w:rPr>
              <w:t>2+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三元离子桥接模型”，为高掺量钛石膏固化利用提供了理论支撑。</w:t>
            </w:r>
          </w:p>
          <w:p w14:paraId="5E43E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2.研发了钛石膏路用改性固化剂,解决了钛石音高易溶盐、高含水率等技术难题重金属浸出浓度满足GB/T 30760限值要求。</w:t>
            </w:r>
          </w:p>
          <w:p w14:paraId="2E257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3.形成了钛石膏固化利用于公路路基的一体化施工工艺</w:t>
            </w:r>
          </w:p>
          <w:p w14:paraId="6C7BD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三、项目编制了相关企业标准，研究成果已在山东德郓高速公路路基工程中成功应用，经济、社会、环保效益显著。</w:t>
            </w:r>
          </w:p>
          <w:p w14:paraId="1894A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综上所述，项目研究成果总体上达到国际先进水平，其中路用改性固化技术达到国际领先水平。</w:t>
            </w:r>
          </w:p>
          <w:p w14:paraId="2F705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建议进一步加强推广应用。</w:t>
            </w:r>
          </w:p>
        </w:tc>
      </w:tr>
    </w:tbl>
    <w:p w14:paraId="64D0D25A">
      <w:pPr>
        <w:spacing w:beforeLines="50" w:afterLines="50"/>
        <w:rPr>
          <w:rFonts w:hint="eastAsia"/>
          <w:b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80157"/>
    <w:multiLevelType w:val="singleLevel"/>
    <w:tmpl w:val="C8F8015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361F125"/>
    <w:multiLevelType w:val="singleLevel"/>
    <w:tmpl w:val="F361F1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0E7B"/>
    <w:rsid w:val="001E4A43"/>
    <w:rsid w:val="0159301C"/>
    <w:rsid w:val="0EAF24CD"/>
    <w:rsid w:val="14804DD4"/>
    <w:rsid w:val="2370541A"/>
    <w:rsid w:val="2A8668D4"/>
    <w:rsid w:val="32193F7E"/>
    <w:rsid w:val="34246D72"/>
    <w:rsid w:val="3F1F0E7B"/>
    <w:rsid w:val="486A0C38"/>
    <w:rsid w:val="4ACF60BE"/>
    <w:rsid w:val="58353010"/>
    <w:rsid w:val="5BCA1B2C"/>
    <w:rsid w:val="5F6D0E92"/>
    <w:rsid w:val="6104729A"/>
    <w:rsid w:val="617D3332"/>
    <w:rsid w:val="64A84B6A"/>
    <w:rsid w:val="6A1231B1"/>
    <w:rsid w:val="6F60051B"/>
    <w:rsid w:val="7BCF27E6"/>
    <w:rsid w:val="7B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2710</Words>
  <Characters>2986</Characters>
  <Lines>0</Lines>
  <Paragraphs>0</Paragraphs>
  <TotalTime>1</TotalTime>
  <ScaleCrop>false</ScaleCrop>
  <LinksUpToDate>false</LinksUpToDate>
  <CharactersWithSpaces>3020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2025-06-18T02:45:00Z</dcterms:created>
  <dc:creator>如意</dc:creator>
  <cp:lastModifiedBy>如意</cp:lastModifiedBy>
  <dcterms:modified xsi:type="dcterms:W3CDTF">2025-07-08T03:48:39Z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24C341B3D3F64F049BDA454A77431633_11</vt:lpwstr>
  </property>
  <property fmtid="{D5CDD505-2E9C-101B-9397-08002B2CF9AE}" pid="4" name="KSOTemplateDocerSaveRecord">
    <vt:lpwstr>eyJoZGlkIjoiNjJhY2M3ZDFkNmI5OWZlN2M5MDY4NTUxMzkyMDNhYzgiLCJ1c2VySWQiOiIyODcxMjI3MzkifQ==</vt:lpwstr>
  </property>
</Properties>
</file>