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22A596">
      <w:pPr>
        <w:snapToGrid w:val="0"/>
        <w:spacing w:after="156" w:afterLines="50" w:line="600" w:lineRule="exact"/>
        <w:ind w:right="28" w:firstLine="2891" w:firstLineChars="800"/>
        <w:rPr>
          <w:rFonts w:ascii="宋体" w:hAnsi="宋体" w:eastAsia="宋体" w:cs="宋体"/>
          <w:b/>
          <w:sz w:val="36"/>
          <w:szCs w:val="36"/>
        </w:rPr>
      </w:pPr>
      <w:r>
        <w:rPr>
          <w:rFonts w:hint="eastAsia" w:ascii="宋体" w:hAnsi="宋体" w:eastAsia="宋体" w:cs="宋体"/>
          <w:b/>
          <w:sz w:val="36"/>
          <w:szCs w:val="36"/>
          <w:lang w:bidi="ar"/>
        </w:rPr>
        <w:t>科技成果登记表</w:t>
      </w:r>
    </w:p>
    <w:tbl>
      <w:tblPr>
        <w:tblStyle w:val="4"/>
        <w:tblpPr w:leftFromText="180" w:rightFromText="180" w:vertAnchor="text" w:horzAnchor="page" w:tblpXSpec="center" w:tblpY="158"/>
        <w:tblOverlap w:val="never"/>
        <w:tblW w:w="89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89"/>
        <w:gridCol w:w="913"/>
        <w:gridCol w:w="219"/>
        <w:gridCol w:w="48"/>
        <w:gridCol w:w="2917"/>
        <w:gridCol w:w="102"/>
        <w:gridCol w:w="183"/>
        <w:gridCol w:w="483"/>
        <w:gridCol w:w="992"/>
        <w:gridCol w:w="92"/>
        <w:gridCol w:w="2133"/>
      </w:tblGrid>
      <w:tr w14:paraId="439EE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79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D77966D">
            <w:pPr>
              <w:jc w:val="center"/>
              <w:rPr>
                <w:rFonts w:hint="eastAsia" w:ascii="宋体" w:hAnsi="宋体" w:eastAsia="宋体" w:cs="宋体"/>
                <w:b/>
                <w:sz w:val="24"/>
                <w:szCs w:val="24"/>
              </w:rPr>
            </w:pPr>
            <w:r>
              <w:rPr>
                <w:rFonts w:hint="eastAsia" w:ascii="宋体" w:hAnsi="宋体" w:eastAsia="宋体" w:cs="宋体"/>
                <w:b/>
                <w:sz w:val="24"/>
                <w:szCs w:val="24"/>
                <w:lang w:bidi="ar"/>
              </w:rPr>
              <w:t>成果名称</w:t>
            </w:r>
          </w:p>
        </w:tc>
        <w:tc>
          <w:tcPr>
            <w:tcW w:w="7169" w:type="dxa"/>
            <w:gridSpan w:val="9"/>
            <w:tcBorders>
              <w:top w:val="single" w:color="auto" w:sz="4" w:space="0"/>
              <w:left w:val="single" w:color="auto" w:sz="4" w:space="0"/>
              <w:bottom w:val="single" w:color="auto" w:sz="4" w:space="0"/>
              <w:right w:val="single" w:color="auto" w:sz="4" w:space="0"/>
            </w:tcBorders>
            <w:shd w:val="clear" w:color="auto" w:fill="auto"/>
          </w:tcPr>
          <w:p w14:paraId="4A2DE5AE">
            <w:pPr>
              <w:jc w:val="center"/>
              <w:rPr>
                <w:rFonts w:hint="eastAsia" w:ascii="宋体" w:hAnsi="宋体" w:eastAsia="宋体" w:cs="宋体"/>
                <w:b/>
                <w:sz w:val="24"/>
                <w:szCs w:val="24"/>
              </w:rPr>
            </w:pPr>
            <w:r>
              <w:rPr>
                <w:rFonts w:hint="eastAsia" w:ascii="宋体" w:hAnsi="宋体" w:eastAsia="宋体" w:cs="宋体"/>
                <w:b w:val="0"/>
                <w:bCs/>
                <w:sz w:val="24"/>
                <w:szCs w:val="24"/>
              </w:rPr>
              <w:t>基于大数据的收费稽查关键技术研究与应用</w:t>
            </w:r>
          </w:p>
        </w:tc>
      </w:tr>
      <w:tr w14:paraId="35BD9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79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B7916FA">
            <w:pPr>
              <w:jc w:val="center"/>
              <w:rPr>
                <w:rFonts w:hint="eastAsia" w:ascii="宋体" w:hAnsi="宋体" w:eastAsia="宋体" w:cs="宋体"/>
                <w:b/>
                <w:sz w:val="24"/>
                <w:szCs w:val="24"/>
              </w:rPr>
            </w:pPr>
            <w:r>
              <w:rPr>
                <w:rFonts w:hint="eastAsia" w:ascii="宋体" w:hAnsi="宋体" w:eastAsia="宋体" w:cs="宋体"/>
                <w:b/>
                <w:sz w:val="24"/>
                <w:szCs w:val="24"/>
                <w:lang w:bidi="ar"/>
              </w:rPr>
              <w:t>成果登记号</w:t>
            </w:r>
          </w:p>
        </w:tc>
        <w:tc>
          <w:tcPr>
            <w:tcW w:w="3469" w:type="dxa"/>
            <w:gridSpan w:val="5"/>
            <w:tcBorders>
              <w:top w:val="single" w:color="auto" w:sz="4" w:space="0"/>
              <w:left w:val="single" w:color="auto" w:sz="4" w:space="0"/>
              <w:bottom w:val="single" w:color="auto" w:sz="4" w:space="0"/>
              <w:right w:val="single" w:color="auto" w:sz="4" w:space="0"/>
            </w:tcBorders>
            <w:shd w:val="clear" w:color="auto" w:fill="auto"/>
          </w:tcPr>
          <w:p w14:paraId="5FF042CE">
            <w:pPr>
              <w:jc w:val="center"/>
              <w:rPr>
                <w:rFonts w:hint="eastAsia" w:ascii="宋体" w:hAnsi="宋体" w:eastAsia="宋体" w:cs="宋体"/>
                <w:b/>
                <w:sz w:val="24"/>
                <w:szCs w:val="24"/>
              </w:rPr>
            </w:pPr>
            <w:r>
              <w:rPr>
                <w:rFonts w:hint="eastAsia" w:ascii="宋体" w:hAnsi="宋体" w:eastAsia="宋体" w:cs="宋体"/>
                <w:b w:val="0"/>
                <w:bCs/>
                <w:sz w:val="24"/>
                <w:szCs w:val="24"/>
              </w:rPr>
              <w:t>鲁交科评字[2024]第61号</w:t>
            </w:r>
          </w:p>
        </w:tc>
        <w:tc>
          <w:tcPr>
            <w:tcW w:w="1567" w:type="dxa"/>
            <w:gridSpan w:val="3"/>
            <w:tcBorders>
              <w:top w:val="single" w:color="auto" w:sz="4" w:space="0"/>
              <w:left w:val="single" w:color="auto" w:sz="4" w:space="0"/>
              <w:bottom w:val="single" w:color="auto" w:sz="4" w:space="0"/>
              <w:right w:val="single" w:color="auto" w:sz="4" w:space="0"/>
            </w:tcBorders>
            <w:shd w:val="clear" w:color="auto" w:fill="auto"/>
          </w:tcPr>
          <w:p w14:paraId="7E4AF582">
            <w:pPr>
              <w:jc w:val="center"/>
              <w:rPr>
                <w:rFonts w:hint="eastAsia" w:ascii="宋体" w:hAnsi="宋体" w:eastAsia="宋体" w:cs="宋体"/>
                <w:b/>
                <w:sz w:val="24"/>
                <w:szCs w:val="24"/>
              </w:rPr>
            </w:pPr>
            <w:r>
              <w:rPr>
                <w:rFonts w:hint="eastAsia" w:ascii="宋体" w:hAnsi="宋体" w:eastAsia="宋体" w:cs="宋体"/>
                <w:b/>
                <w:sz w:val="24"/>
                <w:szCs w:val="24"/>
                <w:lang w:bidi="ar"/>
              </w:rPr>
              <w:t>知识产权</w:t>
            </w:r>
          </w:p>
        </w:tc>
        <w:tc>
          <w:tcPr>
            <w:tcW w:w="2133" w:type="dxa"/>
            <w:tcBorders>
              <w:top w:val="single" w:color="auto" w:sz="4" w:space="0"/>
              <w:left w:val="single" w:color="auto" w:sz="4" w:space="0"/>
              <w:bottom w:val="single" w:color="auto" w:sz="4" w:space="0"/>
              <w:right w:val="single" w:color="auto" w:sz="4" w:space="0"/>
            </w:tcBorders>
            <w:shd w:val="clear" w:color="auto" w:fill="auto"/>
          </w:tcPr>
          <w:p w14:paraId="32DF591D">
            <w:pPr>
              <w:jc w:val="center"/>
              <w:rPr>
                <w:rFonts w:hint="eastAsia" w:ascii="宋体" w:hAnsi="宋体" w:eastAsia="宋体" w:cs="宋体"/>
                <w:b/>
                <w:sz w:val="24"/>
                <w:szCs w:val="24"/>
              </w:rPr>
            </w:pPr>
          </w:p>
        </w:tc>
      </w:tr>
      <w:tr w14:paraId="6A90D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966" w:type="dxa"/>
            <w:gridSpan w:val="12"/>
            <w:tcBorders>
              <w:top w:val="single" w:color="auto" w:sz="4" w:space="0"/>
              <w:left w:val="single" w:color="auto" w:sz="4" w:space="0"/>
              <w:bottom w:val="single" w:color="auto" w:sz="4" w:space="0"/>
              <w:right w:val="single" w:color="auto" w:sz="4" w:space="0"/>
            </w:tcBorders>
            <w:shd w:val="clear" w:color="auto" w:fill="auto"/>
          </w:tcPr>
          <w:p w14:paraId="2E105DD4">
            <w:pPr>
              <w:jc w:val="center"/>
              <w:rPr>
                <w:rFonts w:hint="eastAsia" w:ascii="宋体" w:hAnsi="宋体" w:eastAsia="宋体" w:cs="宋体"/>
                <w:b/>
                <w:sz w:val="24"/>
                <w:szCs w:val="24"/>
              </w:rPr>
            </w:pPr>
            <w:r>
              <w:rPr>
                <w:rFonts w:hint="eastAsia" w:ascii="宋体" w:hAnsi="宋体" w:eastAsia="宋体" w:cs="宋体"/>
                <w:b/>
                <w:sz w:val="24"/>
                <w:szCs w:val="24"/>
                <w:lang w:bidi="ar"/>
              </w:rPr>
              <w:t>完成单位</w:t>
            </w:r>
          </w:p>
        </w:tc>
      </w:tr>
      <w:tr w14:paraId="0A44A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95" w:type="dxa"/>
            <w:tcBorders>
              <w:top w:val="single" w:color="auto" w:sz="4" w:space="0"/>
              <w:left w:val="single" w:color="auto" w:sz="4" w:space="0"/>
              <w:bottom w:val="single" w:color="auto" w:sz="4" w:space="0"/>
              <w:right w:val="single" w:color="auto" w:sz="4" w:space="0"/>
            </w:tcBorders>
            <w:shd w:val="clear" w:color="auto" w:fill="auto"/>
          </w:tcPr>
          <w:p w14:paraId="0B355DB8">
            <w:pPr>
              <w:jc w:val="center"/>
              <w:rPr>
                <w:rFonts w:hint="eastAsia" w:ascii="宋体" w:hAnsi="宋体" w:eastAsia="宋体" w:cs="宋体"/>
                <w:b/>
                <w:sz w:val="24"/>
                <w:szCs w:val="24"/>
              </w:rPr>
            </w:pPr>
            <w:r>
              <w:rPr>
                <w:rFonts w:hint="eastAsia" w:ascii="宋体" w:hAnsi="宋体" w:eastAsia="宋体" w:cs="宋体"/>
                <w:b/>
                <w:sz w:val="24"/>
                <w:szCs w:val="24"/>
                <w:lang w:bidi="ar"/>
              </w:rPr>
              <w:t>序号</w:t>
            </w:r>
          </w:p>
        </w:tc>
        <w:tc>
          <w:tcPr>
            <w:tcW w:w="4288" w:type="dxa"/>
            <w:gridSpan w:val="6"/>
            <w:tcBorders>
              <w:top w:val="single" w:color="auto" w:sz="4" w:space="0"/>
              <w:left w:val="single" w:color="auto" w:sz="4" w:space="0"/>
              <w:bottom w:val="single" w:color="auto" w:sz="4" w:space="0"/>
              <w:right w:val="single" w:color="auto" w:sz="4" w:space="0"/>
            </w:tcBorders>
            <w:shd w:val="clear" w:color="auto" w:fill="auto"/>
          </w:tcPr>
          <w:p w14:paraId="79EFFEAF">
            <w:pPr>
              <w:jc w:val="center"/>
              <w:rPr>
                <w:rFonts w:hint="eastAsia" w:ascii="宋体" w:hAnsi="宋体" w:eastAsia="宋体" w:cs="宋体"/>
                <w:b/>
                <w:sz w:val="24"/>
                <w:szCs w:val="24"/>
              </w:rPr>
            </w:pPr>
            <w:r>
              <w:rPr>
                <w:rFonts w:hint="eastAsia" w:ascii="宋体" w:hAnsi="宋体" w:eastAsia="宋体" w:cs="宋体"/>
                <w:b/>
                <w:sz w:val="24"/>
                <w:szCs w:val="24"/>
                <w:lang w:bidi="ar"/>
              </w:rPr>
              <w:t>单位名称</w:t>
            </w:r>
          </w:p>
        </w:tc>
        <w:tc>
          <w:tcPr>
            <w:tcW w:w="3883" w:type="dxa"/>
            <w:gridSpan w:val="5"/>
            <w:tcBorders>
              <w:top w:val="single" w:color="auto" w:sz="4" w:space="0"/>
              <w:left w:val="single" w:color="auto" w:sz="4" w:space="0"/>
              <w:bottom w:val="single" w:color="auto" w:sz="4" w:space="0"/>
              <w:right w:val="single" w:color="auto" w:sz="4" w:space="0"/>
            </w:tcBorders>
            <w:shd w:val="clear" w:color="auto" w:fill="auto"/>
          </w:tcPr>
          <w:p w14:paraId="29480187">
            <w:pPr>
              <w:jc w:val="center"/>
              <w:rPr>
                <w:rFonts w:hint="eastAsia" w:ascii="宋体" w:hAnsi="宋体" w:eastAsia="宋体" w:cs="宋体"/>
                <w:b/>
                <w:sz w:val="24"/>
                <w:szCs w:val="24"/>
              </w:rPr>
            </w:pPr>
            <w:r>
              <w:rPr>
                <w:rFonts w:hint="eastAsia" w:ascii="宋体" w:hAnsi="宋体" w:eastAsia="宋体" w:cs="宋体"/>
                <w:b/>
                <w:sz w:val="24"/>
                <w:szCs w:val="24"/>
                <w:lang w:bidi="ar"/>
              </w:rPr>
              <w:t>通讯地址</w:t>
            </w:r>
          </w:p>
        </w:tc>
      </w:tr>
      <w:tr w14:paraId="2A93B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95" w:type="dxa"/>
            <w:tcBorders>
              <w:top w:val="single" w:color="auto" w:sz="4" w:space="0"/>
              <w:left w:val="single" w:color="auto" w:sz="4" w:space="0"/>
              <w:bottom w:val="single" w:color="auto" w:sz="4" w:space="0"/>
              <w:right w:val="single" w:color="auto" w:sz="4" w:space="0"/>
            </w:tcBorders>
            <w:shd w:val="clear" w:color="auto" w:fill="auto"/>
          </w:tcPr>
          <w:p w14:paraId="23BF5AC9">
            <w:pPr>
              <w:jc w:val="center"/>
              <w:rPr>
                <w:rFonts w:hint="eastAsia" w:ascii="宋体" w:hAnsi="宋体" w:eastAsia="宋体" w:cs="宋体"/>
                <w:b/>
                <w:sz w:val="24"/>
                <w:szCs w:val="24"/>
              </w:rPr>
            </w:pPr>
            <w:r>
              <w:rPr>
                <w:rFonts w:hint="eastAsia" w:ascii="宋体" w:hAnsi="宋体" w:eastAsia="宋体" w:cs="宋体"/>
                <w:b/>
                <w:sz w:val="24"/>
                <w:szCs w:val="24"/>
                <w:lang w:bidi="ar"/>
              </w:rPr>
              <w:t>1</w:t>
            </w:r>
          </w:p>
        </w:tc>
        <w:tc>
          <w:tcPr>
            <w:tcW w:w="4288" w:type="dxa"/>
            <w:gridSpan w:val="6"/>
            <w:tcBorders>
              <w:top w:val="single" w:color="auto" w:sz="4" w:space="0"/>
              <w:left w:val="single" w:color="auto" w:sz="4" w:space="0"/>
              <w:bottom w:val="single" w:color="auto" w:sz="4" w:space="0"/>
              <w:right w:val="single" w:color="auto" w:sz="4" w:space="0"/>
            </w:tcBorders>
            <w:shd w:val="clear" w:color="auto" w:fill="auto"/>
          </w:tcPr>
          <w:p w14:paraId="1A1650C0">
            <w:pPr>
              <w:jc w:val="center"/>
              <w:rPr>
                <w:rFonts w:hint="eastAsia" w:ascii="宋体" w:hAnsi="宋体" w:eastAsia="宋体" w:cs="宋体"/>
                <w:sz w:val="24"/>
                <w:szCs w:val="24"/>
              </w:rPr>
            </w:pPr>
            <w:r>
              <w:rPr>
                <w:rFonts w:hint="eastAsia" w:ascii="宋体" w:hAnsi="宋体" w:eastAsia="宋体" w:cs="宋体"/>
                <w:sz w:val="24"/>
                <w:szCs w:val="24"/>
              </w:rPr>
              <w:t>山东高速集团高速公路运营公司</w:t>
            </w:r>
          </w:p>
        </w:tc>
        <w:tc>
          <w:tcPr>
            <w:tcW w:w="3883" w:type="dxa"/>
            <w:gridSpan w:val="5"/>
            <w:tcBorders>
              <w:top w:val="single" w:color="auto" w:sz="4" w:space="0"/>
              <w:left w:val="single" w:color="auto" w:sz="4" w:space="0"/>
              <w:bottom w:val="single" w:color="auto" w:sz="4" w:space="0"/>
              <w:right w:val="single" w:color="auto" w:sz="4" w:space="0"/>
            </w:tcBorders>
            <w:shd w:val="clear" w:color="auto" w:fill="auto"/>
          </w:tcPr>
          <w:p w14:paraId="5226F862">
            <w:pPr>
              <w:jc w:val="center"/>
              <w:rPr>
                <w:rFonts w:hint="eastAsia" w:ascii="宋体" w:hAnsi="宋体" w:eastAsia="宋体" w:cs="宋体"/>
                <w:sz w:val="24"/>
                <w:szCs w:val="24"/>
              </w:rPr>
            </w:pPr>
            <w:r>
              <w:rPr>
                <w:rFonts w:hint="eastAsia" w:ascii="宋体" w:hAnsi="宋体" w:eastAsia="宋体" w:cs="宋体"/>
                <w:sz w:val="24"/>
                <w:szCs w:val="24"/>
              </w:rPr>
              <w:t>山东省济南市历下区龙奥北路8号</w:t>
            </w:r>
          </w:p>
        </w:tc>
      </w:tr>
      <w:tr w14:paraId="2909E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95" w:type="dxa"/>
            <w:tcBorders>
              <w:top w:val="single" w:color="auto" w:sz="4" w:space="0"/>
              <w:left w:val="single" w:color="auto" w:sz="4" w:space="0"/>
              <w:bottom w:val="single" w:color="auto" w:sz="4" w:space="0"/>
              <w:right w:val="single" w:color="auto" w:sz="4" w:space="0"/>
            </w:tcBorders>
            <w:shd w:val="clear" w:color="auto" w:fill="auto"/>
          </w:tcPr>
          <w:p w14:paraId="1E9737FE">
            <w:pPr>
              <w:jc w:val="center"/>
              <w:rPr>
                <w:rFonts w:hint="eastAsia" w:ascii="宋体" w:hAnsi="宋体" w:eastAsia="宋体" w:cs="宋体"/>
                <w:b/>
                <w:sz w:val="24"/>
                <w:szCs w:val="24"/>
              </w:rPr>
            </w:pPr>
            <w:r>
              <w:rPr>
                <w:rFonts w:hint="eastAsia" w:ascii="宋体" w:hAnsi="宋体" w:eastAsia="宋体" w:cs="宋体"/>
                <w:b/>
                <w:sz w:val="24"/>
                <w:szCs w:val="24"/>
                <w:lang w:bidi="ar"/>
              </w:rPr>
              <w:t>2</w:t>
            </w:r>
          </w:p>
        </w:tc>
        <w:tc>
          <w:tcPr>
            <w:tcW w:w="4288" w:type="dxa"/>
            <w:gridSpan w:val="6"/>
            <w:tcBorders>
              <w:top w:val="single" w:color="auto" w:sz="4" w:space="0"/>
              <w:left w:val="single" w:color="auto" w:sz="4" w:space="0"/>
              <w:bottom w:val="single" w:color="auto" w:sz="4" w:space="0"/>
              <w:right w:val="single" w:color="auto" w:sz="4" w:space="0"/>
            </w:tcBorders>
            <w:shd w:val="clear" w:color="auto" w:fill="auto"/>
          </w:tcPr>
          <w:p w14:paraId="4C861303">
            <w:pPr>
              <w:jc w:val="center"/>
              <w:rPr>
                <w:rFonts w:hint="eastAsia" w:ascii="宋体" w:hAnsi="宋体" w:eastAsia="宋体" w:cs="宋体"/>
                <w:sz w:val="24"/>
                <w:szCs w:val="24"/>
              </w:rPr>
            </w:pPr>
            <w:r>
              <w:rPr>
                <w:rFonts w:hint="eastAsia" w:ascii="宋体" w:hAnsi="宋体" w:eastAsia="宋体" w:cs="宋体"/>
                <w:sz w:val="24"/>
                <w:szCs w:val="24"/>
              </w:rPr>
              <w:t>山东高速信息集团有限公司</w:t>
            </w:r>
          </w:p>
        </w:tc>
        <w:tc>
          <w:tcPr>
            <w:tcW w:w="3883" w:type="dxa"/>
            <w:gridSpan w:val="5"/>
            <w:tcBorders>
              <w:top w:val="single" w:color="auto" w:sz="4" w:space="0"/>
              <w:left w:val="single" w:color="auto" w:sz="4" w:space="0"/>
              <w:bottom w:val="single" w:color="auto" w:sz="4" w:space="0"/>
              <w:right w:val="single" w:color="auto" w:sz="4" w:space="0"/>
            </w:tcBorders>
            <w:shd w:val="clear" w:color="auto" w:fill="auto"/>
          </w:tcPr>
          <w:p w14:paraId="0A6D3EF0">
            <w:pPr>
              <w:jc w:val="center"/>
              <w:rPr>
                <w:rFonts w:hint="eastAsia" w:ascii="宋体" w:hAnsi="宋体" w:eastAsia="宋体" w:cs="宋体"/>
                <w:sz w:val="24"/>
                <w:szCs w:val="24"/>
              </w:rPr>
            </w:pPr>
            <w:r>
              <w:rPr>
                <w:rFonts w:hint="eastAsia" w:ascii="宋体" w:hAnsi="宋体" w:eastAsia="宋体" w:cs="宋体"/>
                <w:sz w:val="24"/>
                <w:szCs w:val="24"/>
              </w:rPr>
              <w:t>山东省济南市高新区旅游路11777号智能交通产业园</w:t>
            </w:r>
          </w:p>
        </w:tc>
      </w:tr>
      <w:tr w14:paraId="4CA05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966" w:type="dxa"/>
            <w:gridSpan w:val="12"/>
            <w:tcBorders>
              <w:top w:val="single" w:color="auto" w:sz="4" w:space="0"/>
              <w:left w:val="single" w:color="auto" w:sz="4" w:space="0"/>
              <w:bottom w:val="single" w:color="auto" w:sz="4" w:space="0"/>
              <w:right w:val="single" w:color="auto" w:sz="4" w:space="0"/>
            </w:tcBorders>
            <w:shd w:val="clear" w:color="auto" w:fill="auto"/>
          </w:tcPr>
          <w:p w14:paraId="5C6CD137">
            <w:pPr>
              <w:jc w:val="center"/>
              <w:rPr>
                <w:rFonts w:hint="eastAsia" w:ascii="宋体" w:hAnsi="宋体" w:eastAsia="宋体" w:cs="宋体"/>
                <w:b/>
                <w:sz w:val="24"/>
                <w:szCs w:val="24"/>
              </w:rPr>
            </w:pPr>
            <w:r>
              <w:rPr>
                <w:rFonts w:hint="eastAsia" w:ascii="宋体" w:hAnsi="宋体" w:eastAsia="宋体" w:cs="宋体"/>
                <w:b/>
                <w:sz w:val="24"/>
                <w:szCs w:val="24"/>
                <w:lang w:bidi="ar"/>
              </w:rPr>
              <w:t>完成人</w:t>
            </w:r>
          </w:p>
        </w:tc>
      </w:tr>
      <w:tr w14:paraId="2A515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7107C890">
            <w:pPr>
              <w:jc w:val="center"/>
              <w:rPr>
                <w:rFonts w:hint="eastAsia" w:ascii="宋体" w:hAnsi="宋体" w:eastAsia="宋体" w:cs="宋体"/>
                <w:b/>
                <w:sz w:val="24"/>
                <w:szCs w:val="24"/>
              </w:rPr>
            </w:pPr>
            <w:r>
              <w:rPr>
                <w:rFonts w:hint="eastAsia" w:ascii="宋体" w:hAnsi="宋体" w:eastAsia="宋体" w:cs="宋体"/>
                <w:b/>
                <w:sz w:val="24"/>
                <w:szCs w:val="24"/>
                <w:lang w:bidi="ar"/>
              </w:rPr>
              <w:t>序号</w:t>
            </w:r>
          </w:p>
        </w:tc>
        <w:tc>
          <w:tcPr>
            <w:tcW w:w="126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7DD80C8">
            <w:pPr>
              <w:jc w:val="center"/>
              <w:rPr>
                <w:rFonts w:hint="eastAsia" w:ascii="宋体" w:hAnsi="宋体" w:eastAsia="宋体" w:cs="宋体"/>
                <w:b/>
                <w:sz w:val="24"/>
                <w:szCs w:val="24"/>
              </w:rPr>
            </w:pPr>
            <w:r>
              <w:rPr>
                <w:rFonts w:hint="eastAsia" w:ascii="宋体" w:hAnsi="宋体" w:eastAsia="宋体" w:cs="宋体"/>
                <w:b/>
                <w:sz w:val="24"/>
                <w:szCs w:val="24"/>
                <w:lang w:bidi="ar"/>
              </w:rPr>
              <w:t>姓名</w:t>
            </w:r>
          </w:p>
        </w:tc>
        <w:tc>
          <w:tcPr>
            <w:tcW w:w="368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64633E2">
            <w:pPr>
              <w:jc w:val="center"/>
              <w:rPr>
                <w:rFonts w:hint="eastAsia" w:ascii="宋体" w:hAnsi="宋体" w:eastAsia="宋体" w:cs="宋体"/>
                <w:b/>
                <w:sz w:val="24"/>
                <w:szCs w:val="24"/>
              </w:rPr>
            </w:pPr>
            <w:r>
              <w:rPr>
                <w:rFonts w:hint="eastAsia" w:ascii="宋体" w:hAnsi="宋体" w:eastAsia="宋体" w:cs="宋体"/>
                <w:b/>
                <w:sz w:val="24"/>
                <w:szCs w:val="24"/>
                <w:lang w:bidi="ar"/>
              </w:rPr>
              <w:t>工作单位</w:t>
            </w:r>
          </w:p>
        </w:tc>
        <w:tc>
          <w:tcPr>
            <w:tcW w:w="32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FE8635D">
            <w:pPr>
              <w:jc w:val="center"/>
              <w:rPr>
                <w:rFonts w:hint="eastAsia" w:ascii="宋体" w:hAnsi="宋体" w:eastAsia="宋体" w:cs="宋体"/>
                <w:b/>
                <w:sz w:val="24"/>
                <w:szCs w:val="24"/>
              </w:rPr>
            </w:pPr>
            <w:r>
              <w:rPr>
                <w:rFonts w:hint="eastAsia" w:ascii="宋体" w:hAnsi="宋体" w:eastAsia="宋体" w:cs="宋体"/>
                <w:b/>
                <w:sz w:val="24"/>
                <w:szCs w:val="24"/>
                <w:lang w:bidi="ar"/>
              </w:rPr>
              <w:t>对成果的贡献</w:t>
            </w:r>
          </w:p>
        </w:tc>
      </w:tr>
      <w:tr w14:paraId="70312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0BE6E522">
            <w:pPr>
              <w:jc w:val="center"/>
              <w:rPr>
                <w:rFonts w:hint="eastAsia" w:ascii="宋体" w:hAnsi="宋体" w:eastAsia="宋体" w:cs="宋体"/>
                <w:b/>
                <w:sz w:val="24"/>
                <w:szCs w:val="24"/>
              </w:rPr>
            </w:pPr>
            <w:r>
              <w:rPr>
                <w:rFonts w:hint="eastAsia" w:ascii="宋体" w:hAnsi="宋体" w:eastAsia="宋体" w:cs="宋体"/>
                <w:b/>
                <w:sz w:val="24"/>
                <w:szCs w:val="24"/>
                <w:lang w:bidi="ar"/>
              </w:rPr>
              <w:t>1</w:t>
            </w:r>
          </w:p>
        </w:tc>
        <w:tc>
          <w:tcPr>
            <w:tcW w:w="1269" w:type="dxa"/>
            <w:gridSpan w:val="4"/>
            <w:tcBorders>
              <w:top w:val="single" w:color="auto" w:sz="4" w:space="0"/>
              <w:left w:val="single" w:color="auto" w:sz="4" w:space="0"/>
              <w:bottom w:val="single" w:color="auto" w:sz="4" w:space="0"/>
              <w:right w:val="single" w:color="auto" w:sz="4" w:space="0"/>
            </w:tcBorders>
            <w:shd w:val="clear" w:color="auto" w:fill="auto"/>
          </w:tcPr>
          <w:p w14:paraId="3F5FEE7B">
            <w:pPr>
              <w:jc w:val="center"/>
              <w:rPr>
                <w:rFonts w:hint="eastAsia" w:ascii="宋体" w:hAnsi="宋体" w:eastAsia="宋体" w:cs="宋体"/>
                <w:sz w:val="24"/>
                <w:szCs w:val="24"/>
              </w:rPr>
            </w:pPr>
            <w:r>
              <w:rPr>
                <w:rFonts w:hint="eastAsia" w:ascii="宋体" w:hAnsi="宋体" w:eastAsia="宋体" w:cs="宋体"/>
                <w:sz w:val="24"/>
                <w:szCs w:val="24"/>
              </w:rPr>
              <w:t>李洪印</w:t>
            </w:r>
          </w:p>
        </w:tc>
        <w:tc>
          <w:tcPr>
            <w:tcW w:w="368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CF28479">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山东高速集团高速公路运营公司</w:t>
            </w:r>
          </w:p>
        </w:tc>
        <w:tc>
          <w:tcPr>
            <w:tcW w:w="32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91D00B9">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项目总负责</w:t>
            </w:r>
          </w:p>
        </w:tc>
      </w:tr>
      <w:tr w14:paraId="7E801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58924815">
            <w:pPr>
              <w:jc w:val="center"/>
              <w:rPr>
                <w:rFonts w:hint="eastAsia" w:ascii="宋体" w:hAnsi="宋体" w:eastAsia="宋体" w:cs="宋体"/>
                <w:b/>
                <w:sz w:val="24"/>
                <w:szCs w:val="24"/>
              </w:rPr>
            </w:pPr>
            <w:r>
              <w:rPr>
                <w:rFonts w:hint="eastAsia" w:ascii="宋体" w:hAnsi="宋体" w:eastAsia="宋体" w:cs="宋体"/>
                <w:b/>
                <w:sz w:val="24"/>
                <w:szCs w:val="24"/>
                <w:lang w:bidi="ar"/>
              </w:rPr>
              <w:t>2</w:t>
            </w:r>
          </w:p>
        </w:tc>
        <w:tc>
          <w:tcPr>
            <w:tcW w:w="1269" w:type="dxa"/>
            <w:gridSpan w:val="4"/>
            <w:tcBorders>
              <w:top w:val="single" w:color="auto" w:sz="4" w:space="0"/>
              <w:left w:val="single" w:color="auto" w:sz="4" w:space="0"/>
              <w:bottom w:val="single" w:color="auto" w:sz="4" w:space="0"/>
              <w:right w:val="single" w:color="auto" w:sz="4" w:space="0"/>
            </w:tcBorders>
            <w:shd w:val="clear" w:color="auto" w:fill="auto"/>
          </w:tcPr>
          <w:p w14:paraId="5ED3E39B">
            <w:pPr>
              <w:jc w:val="center"/>
              <w:rPr>
                <w:rFonts w:hint="eastAsia" w:ascii="宋体" w:hAnsi="宋体" w:eastAsia="宋体" w:cs="宋体"/>
                <w:sz w:val="24"/>
                <w:szCs w:val="24"/>
              </w:rPr>
            </w:pPr>
            <w:r>
              <w:rPr>
                <w:rFonts w:hint="eastAsia" w:ascii="宋体" w:hAnsi="宋体" w:eastAsia="宋体" w:cs="宋体"/>
                <w:sz w:val="24"/>
                <w:szCs w:val="24"/>
              </w:rPr>
              <w:t>阎蕾</w:t>
            </w:r>
          </w:p>
        </w:tc>
        <w:tc>
          <w:tcPr>
            <w:tcW w:w="3685" w:type="dxa"/>
            <w:gridSpan w:val="4"/>
            <w:tcBorders>
              <w:top w:val="single" w:color="auto" w:sz="4" w:space="0"/>
              <w:left w:val="single" w:color="auto" w:sz="4" w:space="0"/>
              <w:bottom w:val="single" w:color="auto" w:sz="4" w:space="0"/>
              <w:right w:val="single" w:color="auto" w:sz="4" w:space="0"/>
            </w:tcBorders>
            <w:shd w:val="clear" w:color="auto" w:fill="auto"/>
          </w:tcPr>
          <w:p w14:paraId="24416829">
            <w:pPr>
              <w:jc w:val="center"/>
              <w:rPr>
                <w:rFonts w:hint="eastAsia" w:ascii="宋体" w:hAnsi="宋体" w:eastAsia="宋体" w:cs="宋体"/>
                <w:sz w:val="24"/>
                <w:szCs w:val="24"/>
              </w:rPr>
            </w:pPr>
            <w:r>
              <w:rPr>
                <w:rFonts w:hint="eastAsia" w:ascii="宋体" w:hAnsi="宋体" w:eastAsia="宋体" w:cs="宋体"/>
                <w:color w:val="000000"/>
                <w:sz w:val="24"/>
                <w:szCs w:val="24"/>
              </w:rPr>
              <w:t>山东高速集团高速公路运营公司</w:t>
            </w:r>
          </w:p>
        </w:tc>
        <w:tc>
          <w:tcPr>
            <w:tcW w:w="32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340134A">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总体规划、理论研究</w:t>
            </w:r>
          </w:p>
        </w:tc>
      </w:tr>
      <w:tr w14:paraId="37B89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037B9E80">
            <w:pPr>
              <w:jc w:val="center"/>
              <w:rPr>
                <w:rFonts w:hint="eastAsia" w:ascii="宋体" w:hAnsi="宋体" w:eastAsia="宋体" w:cs="宋体"/>
                <w:b/>
                <w:sz w:val="24"/>
                <w:szCs w:val="24"/>
              </w:rPr>
            </w:pPr>
            <w:r>
              <w:rPr>
                <w:rFonts w:hint="eastAsia" w:ascii="宋体" w:hAnsi="宋体" w:eastAsia="宋体" w:cs="宋体"/>
                <w:b/>
                <w:sz w:val="24"/>
                <w:szCs w:val="24"/>
                <w:lang w:bidi="ar"/>
              </w:rPr>
              <w:t>3</w:t>
            </w:r>
          </w:p>
        </w:tc>
        <w:tc>
          <w:tcPr>
            <w:tcW w:w="1269" w:type="dxa"/>
            <w:gridSpan w:val="4"/>
            <w:tcBorders>
              <w:top w:val="single" w:color="auto" w:sz="4" w:space="0"/>
              <w:left w:val="single" w:color="auto" w:sz="4" w:space="0"/>
              <w:bottom w:val="single" w:color="auto" w:sz="4" w:space="0"/>
              <w:right w:val="single" w:color="auto" w:sz="4" w:space="0"/>
            </w:tcBorders>
            <w:shd w:val="clear" w:color="auto" w:fill="auto"/>
          </w:tcPr>
          <w:p w14:paraId="4C2695BC">
            <w:pPr>
              <w:jc w:val="center"/>
              <w:rPr>
                <w:rFonts w:hint="eastAsia" w:ascii="宋体" w:hAnsi="宋体" w:eastAsia="宋体" w:cs="宋体"/>
                <w:sz w:val="24"/>
                <w:szCs w:val="24"/>
              </w:rPr>
            </w:pPr>
            <w:r>
              <w:rPr>
                <w:rFonts w:hint="eastAsia" w:ascii="宋体" w:hAnsi="宋体" w:eastAsia="宋体" w:cs="宋体"/>
                <w:sz w:val="24"/>
                <w:szCs w:val="24"/>
              </w:rPr>
              <w:t>孙玉柱</w:t>
            </w:r>
          </w:p>
        </w:tc>
        <w:tc>
          <w:tcPr>
            <w:tcW w:w="3685" w:type="dxa"/>
            <w:gridSpan w:val="4"/>
            <w:tcBorders>
              <w:top w:val="single" w:color="auto" w:sz="4" w:space="0"/>
              <w:left w:val="single" w:color="auto" w:sz="4" w:space="0"/>
              <w:bottom w:val="single" w:color="auto" w:sz="4" w:space="0"/>
              <w:right w:val="single" w:color="auto" w:sz="4" w:space="0"/>
            </w:tcBorders>
            <w:shd w:val="clear" w:color="auto" w:fill="auto"/>
          </w:tcPr>
          <w:p w14:paraId="266A0597">
            <w:pPr>
              <w:jc w:val="center"/>
              <w:rPr>
                <w:rFonts w:hint="eastAsia" w:ascii="宋体" w:hAnsi="宋体" w:eastAsia="宋体" w:cs="宋体"/>
                <w:sz w:val="24"/>
                <w:szCs w:val="24"/>
              </w:rPr>
            </w:pPr>
            <w:r>
              <w:rPr>
                <w:rFonts w:hint="eastAsia" w:ascii="宋体" w:hAnsi="宋体" w:eastAsia="宋体" w:cs="宋体"/>
                <w:color w:val="000000"/>
                <w:sz w:val="24"/>
                <w:szCs w:val="24"/>
              </w:rPr>
              <w:t>山东高速集团高速公路运营公司</w:t>
            </w:r>
          </w:p>
        </w:tc>
        <w:tc>
          <w:tcPr>
            <w:tcW w:w="32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CC17EE1">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总体规划、理论研究</w:t>
            </w:r>
          </w:p>
        </w:tc>
      </w:tr>
      <w:tr w14:paraId="27318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95" w:type="dxa"/>
            <w:tcBorders>
              <w:top w:val="single" w:color="auto" w:sz="4" w:space="0"/>
              <w:left w:val="single" w:color="auto" w:sz="4" w:space="0"/>
              <w:bottom w:val="single" w:color="auto" w:sz="4" w:space="0"/>
              <w:right w:val="single" w:color="auto" w:sz="4" w:space="0"/>
            </w:tcBorders>
            <w:shd w:val="clear" w:color="auto" w:fill="auto"/>
          </w:tcPr>
          <w:p w14:paraId="1811A49B">
            <w:pPr>
              <w:jc w:val="center"/>
              <w:rPr>
                <w:rFonts w:hint="eastAsia" w:ascii="宋体" w:hAnsi="宋体" w:eastAsia="宋体" w:cs="宋体"/>
                <w:b/>
                <w:sz w:val="24"/>
                <w:szCs w:val="24"/>
              </w:rPr>
            </w:pPr>
            <w:r>
              <w:rPr>
                <w:rFonts w:hint="eastAsia" w:ascii="宋体" w:hAnsi="宋体" w:eastAsia="宋体" w:cs="宋体"/>
                <w:b/>
                <w:sz w:val="24"/>
                <w:szCs w:val="24"/>
                <w:lang w:bidi="ar"/>
              </w:rPr>
              <w:t>4</w:t>
            </w:r>
          </w:p>
        </w:tc>
        <w:tc>
          <w:tcPr>
            <w:tcW w:w="1269" w:type="dxa"/>
            <w:gridSpan w:val="4"/>
            <w:tcBorders>
              <w:top w:val="single" w:color="auto" w:sz="4" w:space="0"/>
              <w:left w:val="single" w:color="auto" w:sz="4" w:space="0"/>
              <w:bottom w:val="single" w:color="auto" w:sz="4" w:space="0"/>
              <w:right w:val="single" w:color="auto" w:sz="4" w:space="0"/>
            </w:tcBorders>
            <w:shd w:val="clear" w:color="auto" w:fill="auto"/>
          </w:tcPr>
          <w:p w14:paraId="6DF2EC9A">
            <w:pPr>
              <w:jc w:val="center"/>
              <w:rPr>
                <w:rFonts w:hint="eastAsia" w:ascii="宋体" w:hAnsi="宋体" w:eastAsia="宋体" w:cs="宋体"/>
                <w:sz w:val="24"/>
                <w:szCs w:val="24"/>
              </w:rPr>
            </w:pPr>
            <w:r>
              <w:rPr>
                <w:rFonts w:hint="eastAsia" w:ascii="宋体" w:hAnsi="宋体" w:eastAsia="宋体" w:cs="宋体"/>
                <w:sz w:val="24"/>
                <w:szCs w:val="24"/>
              </w:rPr>
              <w:t>秦通</w:t>
            </w:r>
          </w:p>
        </w:tc>
        <w:tc>
          <w:tcPr>
            <w:tcW w:w="3685" w:type="dxa"/>
            <w:gridSpan w:val="4"/>
            <w:tcBorders>
              <w:top w:val="single" w:color="auto" w:sz="4" w:space="0"/>
              <w:left w:val="single" w:color="auto" w:sz="4" w:space="0"/>
              <w:bottom w:val="single" w:color="auto" w:sz="4" w:space="0"/>
              <w:right w:val="single" w:color="auto" w:sz="4" w:space="0"/>
            </w:tcBorders>
            <w:shd w:val="clear" w:color="auto" w:fill="auto"/>
          </w:tcPr>
          <w:p w14:paraId="3E47A589">
            <w:pPr>
              <w:jc w:val="center"/>
              <w:rPr>
                <w:rFonts w:hint="eastAsia" w:ascii="宋体" w:hAnsi="宋体" w:eastAsia="宋体" w:cs="宋体"/>
                <w:sz w:val="24"/>
                <w:szCs w:val="24"/>
              </w:rPr>
            </w:pPr>
            <w:r>
              <w:rPr>
                <w:rFonts w:hint="eastAsia" w:ascii="宋体" w:hAnsi="宋体" w:eastAsia="宋体" w:cs="宋体"/>
                <w:color w:val="000000"/>
                <w:sz w:val="24"/>
                <w:szCs w:val="24"/>
              </w:rPr>
              <w:t>山东高速集团高速公路运营公司</w:t>
            </w:r>
          </w:p>
        </w:tc>
        <w:tc>
          <w:tcPr>
            <w:tcW w:w="32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31DA21A">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总体设计、理论研究</w:t>
            </w:r>
          </w:p>
        </w:tc>
      </w:tr>
      <w:tr w14:paraId="06654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95" w:type="dxa"/>
            <w:tcBorders>
              <w:top w:val="single" w:color="auto" w:sz="4" w:space="0"/>
              <w:left w:val="single" w:color="auto" w:sz="4" w:space="0"/>
              <w:bottom w:val="single" w:color="auto" w:sz="4" w:space="0"/>
              <w:right w:val="single" w:color="auto" w:sz="4" w:space="0"/>
            </w:tcBorders>
            <w:shd w:val="clear" w:color="auto" w:fill="auto"/>
          </w:tcPr>
          <w:p w14:paraId="5279B8C9">
            <w:pPr>
              <w:jc w:val="center"/>
              <w:rPr>
                <w:rFonts w:hint="eastAsia" w:ascii="宋体" w:hAnsi="宋体" w:eastAsia="宋体" w:cs="宋体"/>
                <w:b/>
                <w:sz w:val="24"/>
                <w:szCs w:val="24"/>
              </w:rPr>
            </w:pPr>
            <w:r>
              <w:rPr>
                <w:rFonts w:hint="eastAsia" w:ascii="宋体" w:hAnsi="宋体" w:eastAsia="宋体" w:cs="宋体"/>
                <w:b/>
                <w:sz w:val="24"/>
                <w:szCs w:val="24"/>
                <w:lang w:bidi="ar"/>
              </w:rPr>
              <w:t>5</w:t>
            </w:r>
          </w:p>
        </w:tc>
        <w:tc>
          <w:tcPr>
            <w:tcW w:w="1269" w:type="dxa"/>
            <w:gridSpan w:val="4"/>
            <w:tcBorders>
              <w:top w:val="single" w:color="auto" w:sz="4" w:space="0"/>
              <w:left w:val="single" w:color="auto" w:sz="4" w:space="0"/>
              <w:bottom w:val="single" w:color="auto" w:sz="4" w:space="0"/>
              <w:right w:val="single" w:color="auto" w:sz="4" w:space="0"/>
            </w:tcBorders>
            <w:shd w:val="clear" w:color="auto" w:fill="auto"/>
          </w:tcPr>
          <w:p w14:paraId="552F3596">
            <w:pPr>
              <w:jc w:val="center"/>
              <w:rPr>
                <w:rFonts w:hint="eastAsia" w:ascii="宋体" w:hAnsi="宋体" w:eastAsia="宋体" w:cs="宋体"/>
                <w:sz w:val="24"/>
                <w:szCs w:val="24"/>
              </w:rPr>
            </w:pPr>
            <w:r>
              <w:rPr>
                <w:rFonts w:hint="eastAsia" w:ascii="宋体" w:hAnsi="宋体" w:eastAsia="宋体" w:cs="宋体"/>
                <w:sz w:val="24"/>
                <w:szCs w:val="24"/>
              </w:rPr>
              <w:t>崔月凯</w:t>
            </w:r>
          </w:p>
        </w:tc>
        <w:tc>
          <w:tcPr>
            <w:tcW w:w="3685" w:type="dxa"/>
            <w:gridSpan w:val="4"/>
            <w:tcBorders>
              <w:top w:val="single" w:color="auto" w:sz="4" w:space="0"/>
              <w:left w:val="single" w:color="auto" w:sz="4" w:space="0"/>
              <w:bottom w:val="single" w:color="auto" w:sz="4" w:space="0"/>
              <w:right w:val="single" w:color="auto" w:sz="4" w:space="0"/>
            </w:tcBorders>
            <w:shd w:val="clear" w:color="auto" w:fill="auto"/>
          </w:tcPr>
          <w:p w14:paraId="28FC85DE">
            <w:pPr>
              <w:jc w:val="center"/>
              <w:rPr>
                <w:rFonts w:hint="eastAsia" w:ascii="宋体" w:hAnsi="宋体" w:eastAsia="宋体" w:cs="宋体"/>
                <w:sz w:val="24"/>
                <w:szCs w:val="24"/>
              </w:rPr>
            </w:pPr>
            <w:r>
              <w:rPr>
                <w:rFonts w:hint="eastAsia" w:ascii="宋体" w:hAnsi="宋体" w:eastAsia="宋体" w:cs="宋体"/>
                <w:color w:val="000000"/>
                <w:sz w:val="24"/>
                <w:szCs w:val="24"/>
              </w:rPr>
              <w:t>山东高速集团高速公路运营公司</w:t>
            </w:r>
          </w:p>
        </w:tc>
        <w:tc>
          <w:tcPr>
            <w:tcW w:w="32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24C3CEC">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总体设计、理论研究</w:t>
            </w:r>
          </w:p>
        </w:tc>
      </w:tr>
      <w:tr w14:paraId="4E663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95" w:type="dxa"/>
            <w:tcBorders>
              <w:top w:val="single" w:color="auto" w:sz="4" w:space="0"/>
              <w:left w:val="single" w:color="auto" w:sz="4" w:space="0"/>
              <w:bottom w:val="single" w:color="auto" w:sz="4" w:space="0"/>
              <w:right w:val="single" w:color="auto" w:sz="4" w:space="0"/>
            </w:tcBorders>
            <w:shd w:val="clear" w:color="auto" w:fill="auto"/>
          </w:tcPr>
          <w:p w14:paraId="15B2C413">
            <w:pPr>
              <w:jc w:val="center"/>
              <w:rPr>
                <w:rFonts w:hint="eastAsia" w:ascii="宋体" w:hAnsi="宋体" w:eastAsia="宋体" w:cs="宋体"/>
                <w:b/>
                <w:sz w:val="24"/>
                <w:szCs w:val="24"/>
                <w:lang w:bidi="ar"/>
              </w:rPr>
            </w:pPr>
            <w:r>
              <w:rPr>
                <w:rFonts w:hint="eastAsia" w:ascii="宋体" w:hAnsi="宋体" w:eastAsia="宋体" w:cs="宋体"/>
                <w:b/>
                <w:sz w:val="24"/>
                <w:szCs w:val="24"/>
                <w:lang w:bidi="ar"/>
              </w:rPr>
              <w:t>6</w:t>
            </w:r>
          </w:p>
        </w:tc>
        <w:tc>
          <w:tcPr>
            <w:tcW w:w="1269" w:type="dxa"/>
            <w:gridSpan w:val="4"/>
            <w:tcBorders>
              <w:top w:val="single" w:color="auto" w:sz="4" w:space="0"/>
              <w:left w:val="single" w:color="auto" w:sz="4" w:space="0"/>
              <w:bottom w:val="single" w:color="auto" w:sz="4" w:space="0"/>
              <w:right w:val="single" w:color="auto" w:sz="4" w:space="0"/>
            </w:tcBorders>
            <w:shd w:val="clear" w:color="auto" w:fill="auto"/>
          </w:tcPr>
          <w:p w14:paraId="1D361AF7">
            <w:pPr>
              <w:jc w:val="center"/>
              <w:rPr>
                <w:rFonts w:hint="eastAsia" w:ascii="宋体" w:hAnsi="宋体" w:eastAsia="宋体" w:cs="宋体"/>
                <w:sz w:val="24"/>
                <w:szCs w:val="24"/>
              </w:rPr>
            </w:pPr>
            <w:r>
              <w:rPr>
                <w:rFonts w:hint="eastAsia" w:ascii="宋体" w:hAnsi="宋体" w:eastAsia="宋体" w:cs="宋体"/>
                <w:sz w:val="24"/>
                <w:szCs w:val="24"/>
              </w:rPr>
              <w:t>宋慧</w:t>
            </w:r>
          </w:p>
        </w:tc>
        <w:tc>
          <w:tcPr>
            <w:tcW w:w="3685" w:type="dxa"/>
            <w:gridSpan w:val="4"/>
            <w:tcBorders>
              <w:top w:val="single" w:color="auto" w:sz="4" w:space="0"/>
              <w:left w:val="single" w:color="auto" w:sz="4" w:space="0"/>
              <w:bottom w:val="single" w:color="auto" w:sz="4" w:space="0"/>
              <w:right w:val="single" w:color="auto" w:sz="4" w:space="0"/>
            </w:tcBorders>
            <w:shd w:val="clear" w:color="auto" w:fill="auto"/>
          </w:tcPr>
          <w:p w14:paraId="4D3E4921">
            <w:pPr>
              <w:jc w:val="center"/>
              <w:rPr>
                <w:rFonts w:hint="eastAsia" w:ascii="宋体" w:hAnsi="宋体" w:eastAsia="宋体" w:cs="宋体"/>
                <w:sz w:val="24"/>
                <w:szCs w:val="24"/>
              </w:rPr>
            </w:pPr>
            <w:r>
              <w:rPr>
                <w:rFonts w:hint="eastAsia" w:ascii="宋体" w:hAnsi="宋体" w:eastAsia="宋体" w:cs="宋体"/>
                <w:color w:val="000000"/>
                <w:sz w:val="24"/>
                <w:szCs w:val="24"/>
              </w:rPr>
              <w:t>山东高速集团高速公路运营公司</w:t>
            </w:r>
          </w:p>
        </w:tc>
        <w:tc>
          <w:tcPr>
            <w:tcW w:w="32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4EB7C95">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数据分析</w:t>
            </w:r>
          </w:p>
        </w:tc>
      </w:tr>
      <w:tr w14:paraId="4CCA2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95" w:type="dxa"/>
            <w:tcBorders>
              <w:top w:val="single" w:color="auto" w:sz="4" w:space="0"/>
              <w:left w:val="single" w:color="auto" w:sz="4" w:space="0"/>
              <w:bottom w:val="single" w:color="auto" w:sz="4" w:space="0"/>
              <w:right w:val="single" w:color="auto" w:sz="4" w:space="0"/>
            </w:tcBorders>
            <w:shd w:val="clear" w:color="auto" w:fill="auto"/>
          </w:tcPr>
          <w:p w14:paraId="0F99C827">
            <w:pPr>
              <w:jc w:val="center"/>
              <w:rPr>
                <w:rFonts w:hint="eastAsia" w:ascii="宋体" w:hAnsi="宋体" w:eastAsia="宋体" w:cs="宋体"/>
                <w:b/>
                <w:sz w:val="24"/>
                <w:szCs w:val="24"/>
                <w:lang w:bidi="ar"/>
              </w:rPr>
            </w:pPr>
            <w:r>
              <w:rPr>
                <w:rFonts w:hint="eastAsia" w:ascii="宋体" w:hAnsi="宋体" w:eastAsia="宋体" w:cs="宋体"/>
                <w:b/>
                <w:sz w:val="24"/>
                <w:szCs w:val="24"/>
                <w:lang w:bidi="ar"/>
              </w:rPr>
              <w:t>7</w:t>
            </w:r>
          </w:p>
        </w:tc>
        <w:tc>
          <w:tcPr>
            <w:tcW w:w="1269" w:type="dxa"/>
            <w:gridSpan w:val="4"/>
            <w:tcBorders>
              <w:top w:val="single" w:color="auto" w:sz="4" w:space="0"/>
              <w:left w:val="single" w:color="auto" w:sz="4" w:space="0"/>
              <w:bottom w:val="single" w:color="auto" w:sz="4" w:space="0"/>
              <w:right w:val="single" w:color="auto" w:sz="4" w:space="0"/>
            </w:tcBorders>
            <w:shd w:val="clear" w:color="auto" w:fill="auto"/>
          </w:tcPr>
          <w:p w14:paraId="676A9790">
            <w:pPr>
              <w:jc w:val="center"/>
              <w:rPr>
                <w:rFonts w:hint="eastAsia" w:ascii="宋体" w:hAnsi="宋体" w:eastAsia="宋体" w:cs="宋体"/>
                <w:sz w:val="24"/>
                <w:szCs w:val="24"/>
              </w:rPr>
            </w:pPr>
            <w:r>
              <w:rPr>
                <w:rFonts w:hint="eastAsia" w:ascii="宋体" w:hAnsi="宋体" w:eastAsia="宋体" w:cs="宋体"/>
                <w:sz w:val="24"/>
                <w:szCs w:val="24"/>
              </w:rPr>
              <w:t>徐宁</w:t>
            </w:r>
          </w:p>
        </w:tc>
        <w:tc>
          <w:tcPr>
            <w:tcW w:w="3685" w:type="dxa"/>
            <w:gridSpan w:val="4"/>
            <w:tcBorders>
              <w:top w:val="single" w:color="auto" w:sz="4" w:space="0"/>
              <w:left w:val="single" w:color="auto" w:sz="4" w:space="0"/>
              <w:bottom w:val="single" w:color="auto" w:sz="4" w:space="0"/>
              <w:right w:val="single" w:color="auto" w:sz="4" w:space="0"/>
            </w:tcBorders>
            <w:shd w:val="clear" w:color="auto" w:fill="auto"/>
          </w:tcPr>
          <w:p w14:paraId="0148D3AD">
            <w:pPr>
              <w:jc w:val="center"/>
              <w:rPr>
                <w:rFonts w:hint="eastAsia" w:ascii="宋体" w:hAnsi="宋体" w:eastAsia="宋体" w:cs="宋体"/>
                <w:sz w:val="24"/>
                <w:szCs w:val="24"/>
              </w:rPr>
            </w:pPr>
            <w:r>
              <w:rPr>
                <w:rFonts w:hint="eastAsia" w:ascii="宋体" w:hAnsi="宋体" w:eastAsia="宋体" w:cs="宋体"/>
                <w:color w:val="000000"/>
                <w:sz w:val="24"/>
                <w:szCs w:val="24"/>
              </w:rPr>
              <w:t>山东高速集团高速公路运营公司</w:t>
            </w:r>
          </w:p>
        </w:tc>
        <w:tc>
          <w:tcPr>
            <w:tcW w:w="32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C9E280F">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数据分析</w:t>
            </w:r>
          </w:p>
        </w:tc>
      </w:tr>
      <w:tr w14:paraId="413AC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95" w:type="dxa"/>
            <w:tcBorders>
              <w:top w:val="single" w:color="auto" w:sz="4" w:space="0"/>
              <w:left w:val="single" w:color="auto" w:sz="4" w:space="0"/>
              <w:bottom w:val="single" w:color="auto" w:sz="4" w:space="0"/>
              <w:right w:val="single" w:color="auto" w:sz="4" w:space="0"/>
            </w:tcBorders>
            <w:shd w:val="clear" w:color="auto" w:fill="auto"/>
          </w:tcPr>
          <w:p w14:paraId="07A306BE">
            <w:pPr>
              <w:jc w:val="center"/>
              <w:rPr>
                <w:rFonts w:hint="eastAsia" w:ascii="宋体" w:hAnsi="宋体" w:eastAsia="宋体" w:cs="宋体"/>
                <w:b/>
                <w:sz w:val="24"/>
                <w:szCs w:val="24"/>
                <w:lang w:bidi="ar"/>
              </w:rPr>
            </w:pPr>
            <w:r>
              <w:rPr>
                <w:rFonts w:hint="eastAsia" w:ascii="宋体" w:hAnsi="宋体" w:eastAsia="宋体" w:cs="宋体"/>
                <w:b/>
                <w:sz w:val="24"/>
                <w:szCs w:val="24"/>
                <w:lang w:bidi="ar"/>
              </w:rPr>
              <w:t>8</w:t>
            </w:r>
          </w:p>
        </w:tc>
        <w:tc>
          <w:tcPr>
            <w:tcW w:w="1269" w:type="dxa"/>
            <w:gridSpan w:val="4"/>
            <w:tcBorders>
              <w:top w:val="single" w:color="auto" w:sz="4" w:space="0"/>
              <w:left w:val="single" w:color="auto" w:sz="4" w:space="0"/>
              <w:bottom w:val="single" w:color="auto" w:sz="4" w:space="0"/>
              <w:right w:val="single" w:color="auto" w:sz="4" w:space="0"/>
            </w:tcBorders>
            <w:shd w:val="clear" w:color="auto" w:fill="auto"/>
          </w:tcPr>
          <w:p w14:paraId="15172FE3">
            <w:pPr>
              <w:jc w:val="center"/>
              <w:rPr>
                <w:rFonts w:hint="eastAsia" w:ascii="宋体" w:hAnsi="宋体" w:eastAsia="宋体" w:cs="宋体"/>
                <w:sz w:val="24"/>
                <w:szCs w:val="24"/>
              </w:rPr>
            </w:pPr>
            <w:r>
              <w:rPr>
                <w:rFonts w:hint="eastAsia" w:ascii="宋体" w:hAnsi="宋体" w:eastAsia="宋体" w:cs="宋体"/>
                <w:sz w:val="24"/>
                <w:szCs w:val="24"/>
              </w:rPr>
              <w:t>徐晓亮</w:t>
            </w:r>
          </w:p>
        </w:tc>
        <w:tc>
          <w:tcPr>
            <w:tcW w:w="3685" w:type="dxa"/>
            <w:gridSpan w:val="4"/>
            <w:tcBorders>
              <w:top w:val="single" w:color="auto" w:sz="4" w:space="0"/>
              <w:left w:val="single" w:color="auto" w:sz="4" w:space="0"/>
              <w:bottom w:val="single" w:color="auto" w:sz="4" w:space="0"/>
              <w:right w:val="single" w:color="auto" w:sz="4" w:space="0"/>
            </w:tcBorders>
            <w:shd w:val="clear" w:color="auto" w:fill="auto"/>
          </w:tcPr>
          <w:p w14:paraId="65A20219">
            <w:pPr>
              <w:jc w:val="center"/>
              <w:rPr>
                <w:rFonts w:hint="eastAsia" w:ascii="宋体" w:hAnsi="宋体" w:eastAsia="宋体" w:cs="宋体"/>
                <w:sz w:val="24"/>
                <w:szCs w:val="24"/>
              </w:rPr>
            </w:pPr>
            <w:r>
              <w:rPr>
                <w:rFonts w:hint="eastAsia" w:ascii="宋体" w:hAnsi="宋体" w:eastAsia="宋体" w:cs="宋体"/>
                <w:color w:val="000000"/>
                <w:sz w:val="24"/>
                <w:szCs w:val="24"/>
              </w:rPr>
              <w:t>山东高速集团高速公路运营公司</w:t>
            </w:r>
          </w:p>
        </w:tc>
        <w:tc>
          <w:tcPr>
            <w:tcW w:w="32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B69181F">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系统设计与研发</w:t>
            </w:r>
          </w:p>
        </w:tc>
      </w:tr>
      <w:tr w14:paraId="12CC1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95" w:type="dxa"/>
            <w:tcBorders>
              <w:top w:val="single" w:color="auto" w:sz="4" w:space="0"/>
              <w:left w:val="single" w:color="auto" w:sz="4" w:space="0"/>
              <w:bottom w:val="single" w:color="auto" w:sz="4" w:space="0"/>
              <w:right w:val="single" w:color="auto" w:sz="4" w:space="0"/>
            </w:tcBorders>
            <w:shd w:val="clear" w:color="auto" w:fill="auto"/>
          </w:tcPr>
          <w:p w14:paraId="3147FF2D">
            <w:pPr>
              <w:jc w:val="center"/>
              <w:rPr>
                <w:rFonts w:hint="eastAsia" w:ascii="宋体" w:hAnsi="宋体" w:eastAsia="宋体" w:cs="宋体"/>
                <w:b/>
                <w:sz w:val="24"/>
                <w:szCs w:val="24"/>
                <w:lang w:bidi="ar"/>
              </w:rPr>
            </w:pPr>
            <w:r>
              <w:rPr>
                <w:rFonts w:hint="eastAsia" w:ascii="宋体" w:hAnsi="宋体" w:eastAsia="宋体" w:cs="宋体"/>
                <w:b/>
                <w:sz w:val="24"/>
                <w:szCs w:val="24"/>
                <w:lang w:bidi="ar"/>
              </w:rPr>
              <w:t>9</w:t>
            </w:r>
          </w:p>
        </w:tc>
        <w:tc>
          <w:tcPr>
            <w:tcW w:w="1269" w:type="dxa"/>
            <w:gridSpan w:val="4"/>
            <w:tcBorders>
              <w:top w:val="single" w:color="auto" w:sz="4" w:space="0"/>
              <w:left w:val="single" w:color="auto" w:sz="4" w:space="0"/>
              <w:bottom w:val="single" w:color="auto" w:sz="4" w:space="0"/>
              <w:right w:val="single" w:color="auto" w:sz="4" w:space="0"/>
            </w:tcBorders>
            <w:shd w:val="clear" w:color="auto" w:fill="auto"/>
          </w:tcPr>
          <w:p w14:paraId="054A3C12">
            <w:pPr>
              <w:jc w:val="center"/>
              <w:rPr>
                <w:rFonts w:hint="eastAsia" w:ascii="宋体" w:hAnsi="宋体" w:eastAsia="宋体" w:cs="宋体"/>
                <w:sz w:val="24"/>
                <w:szCs w:val="24"/>
              </w:rPr>
            </w:pPr>
            <w:r>
              <w:rPr>
                <w:rFonts w:hint="eastAsia" w:ascii="宋体" w:hAnsi="宋体" w:eastAsia="宋体" w:cs="宋体"/>
                <w:sz w:val="24"/>
                <w:szCs w:val="24"/>
              </w:rPr>
              <w:t>王学凯</w:t>
            </w:r>
          </w:p>
        </w:tc>
        <w:tc>
          <w:tcPr>
            <w:tcW w:w="3685" w:type="dxa"/>
            <w:gridSpan w:val="4"/>
            <w:tcBorders>
              <w:top w:val="single" w:color="auto" w:sz="4" w:space="0"/>
              <w:left w:val="single" w:color="auto" w:sz="4" w:space="0"/>
              <w:bottom w:val="single" w:color="auto" w:sz="4" w:space="0"/>
              <w:right w:val="single" w:color="auto" w:sz="4" w:space="0"/>
            </w:tcBorders>
            <w:shd w:val="clear" w:color="auto" w:fill="auto"/>
          </w:tcPr>
          <w:p w14:paraId="0499191D">
            <w:pPr>
              <w:jc w:val="center"/>
              <w:rPr>
                <w:rFonts w:hint="eastAsia" w:ascii="宋体" w:hAnsi="宋体" w:eastAsia="宋体" w:cs="宋体"/>
                <w:sz w:val="24"/>
                <w:szCs w:val="24"/>
              </w:rPr>
            </w:pPr>
            <w:r>
              <w:rPr>
                <w:rFonts w:hint="eastAsia" w:ascii="宋体" w:hAnsi="宋体" w:eastAsia="宋体" w:cs="宋体"/>
                <w:color w:val="000000"/>
                <w:sz w:val="24"/>
                <w:szCs w:val="24"/>
              </w:rPr>
              <w:t>山东高速集团高速公路运营公司</w:t>
            </w:r>
          </w:p>
        </w:tc>
        <w:tc>
          <w:tcPr>
            <w:tcW w:w="3217" w:type="dxa"/>
            <w:gridSpan w:val="3"/>
            <w:tcBorders>
              <w:top w:val="single" w:color="auto" w:sz="4" w:space="0"/>
              <w:left w:val="single" w:color="auto" w:sz="4" w:space="0"/>
              <w:bottom w:val="single" w:color="auto" w:sz="4" w:space="0"/>
              <w:right w:val="single" w:color="auto" w:sz="4" w:space="0"/>
            </w:tcBorders>
            <w:shd w:val="clear" w:color="auto" w:fill="auto"/>
          </w:tcPr>
          <w:p w14:paraId="2AA3A748">
            <w:pPr>
              <w:jc w:val="center"/>
              <w:rPr>
                <w:rFonts w:hint="eastAsia" w:ascii="宋体" w:hAnsi="宋体" w:eastAsia="宋体" w:cs="宋体"/>
                <w:sz w:val="24"/>
                <w:szCs w:val="24"/>
              </w:rPr>
            </w:pPr>
            <w:r>
              <w:rPr>
                <w:rFonts w:hint="eastAsia" w:ascii="宋体" w:hAnsi="宋体" w:eastAsia="宋体" w:cs="宋体"/>
                <w:color w:val="000000"/>
                <w:sz w:val="24"/>
                <w:szCs w:val="24"/>
              </w:rPr>
              <w:t>系统设计与研发</w:t>
            </w:r>
          </w:p>
        </w:tc>
      </w:tr>
      <w:tr w14:paraId="58BA4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95" w:type="dxa"/>
            <w:tcBorders>
              <w:top w:val="single" w:color="auto" w:sz="4" w:space="0"/>
              <w:left w:val="single" w:color="auto" w:sz="4" w:space="0"/>
              <w:bottom w:val="single" w:color="auto" w:sz="4" w:space="0"/>
              <w:right w:val="single" w:color="auto" w:sz="4" w:space="0"/>
            </w:tcBorders>
            <w:shd w:val="clear" w:color="auto" w:fill="auto"/>
          </w:tcPr>
          <w:p w14:paraId="697C8B9B">
            <w:pPr>
              <w:jc w:val="center"/>
              <w:rPr>
                <w:rFonts w:hint="eastAsia" w:ascii="宋体" w:hAnsi="宋体" w:eastAsia="宋体" w:cs="宋体"/>
                <w:b/>
                <w:sz w:val="24"/>
                <w:szCs w:val="24"/>
                <w:lang w:bidi="ar"/>
              </w:rPr>
            </w:pPr>
            <w:r>
              <w:rPr>
                <w:rFonts w:hint="eastAsia" w:ascii="宋体" w:hAnsi="宋体" w:eastAsia="宋体" w:cs="宋体"/>
                <w:b/>
                <w:sz w:val="24"/>
                <w:szCs w:val="24"/>
                <w:lang w:bidi="ar"/>
              </w:rPr>
              <w:t>10</w:t>
            </w:r>
          </w:p>
        </w:tc>
        <w:tc>
          <w:tcPr>
            <w:tcW w:w="1269" w:type="dxa"/>
            <w:gridSpan w:val="4"/>
            <w:tcBorders>
              <w:top w:val="single" w:color="auto" w:sz="4" w:space="0"/>
              <w:left w:val="single" w:color="auto" w:sz="4" w:space="0"/>
              <w:bottom w:val="single" w:color="auto" w:sz="4" w:space="0"/>
              <w:right w:val="single" w:color="auto" w:sz="4" w:space="0"/>
            </w:tcBorders>
            <w:shd w:val="clear" w:color="auto" w:fill="auto"/>
          </w:tcPr>
          <w:p w14:paraId="44CD0405">
            <w:pPr>
              <w:jc w:val="center"/>
              <w:rPr>
                <w:rFonts w:hint="eastAsia" w:ascii="宋体" w:hAnsi="宋体" w:eastAsia="宋体" w:cs="宋体"/>
                <w:sz w:val="24"/>
                <w:szCs w:val="24"/>
              </w:rPr>
            </w:pPr>
            <w:r>
              <w:rPr>
                <w:rFonts w:hint="eastAsia" w:ascii="宋体" w:hAnsi="宋体" w:eastAsia="宋体" w:cs="宋体"/>
                <w:sz w:val="24"/>
                <w:szCs w:val="24"/>
              </w:rPr>
              <w:t>徐明礼</w:t>
            </w:r>
          </w:p>
        </w:tc>
        <w:tc>
          <w:tcPr>
            <w:tcW w:w="368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50442B2">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山东高速信息集团有限公司</w:t>
            </w:r>
          </w:p>
        </w:tc>
        <w:tc>
          <w:tcPr>
            <w:tcW w:w="32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EFB178A">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架构设计、技术指导</w:t>
            </w:r>
          </w:p>
        </w:tc>
      </w:tr>
      <w:tr w14:paraId="17E27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95" w:type="dxa"/>
            <w:tcBorders>
              <w:top w:val="single" w:color="auto" w:sz="4" w:space="0"/>
              <w:left w:val="single" w:color="auto" w:sz="4" w:space="0"/>
              <w:bottom w:val="single" w:color="auto" w:sz="4" w:space="0"/>
              <w:right w:val="single" w:color="auto" w:sz="4" w:space="0"/>
            </w:tcBorders>
            <w:shd w:val="clear" w:color="auto" w:fill="auto"/>
          </w:tcPr>
          <w:p w14:paraId="0154A2E7">
            <w:pPr>
              <w:jc w:val="center"/>
              <w:rPr>
                <w:rFonts w:hint="eastAsia" w:ascii="宋体" w:hAnsi="宋体" w:eastAsia="宋体" w:cs="宋体"/>
                <w:b/>
                <w:sz w:val="24"/>
                <w:szCs w:val="24"/>
                <w:lang w:bidi="ar"/>
              </w:rPr>
            </w:pPr>
            <w:r>
              <w:rPr>
                <w:rFonts w:hint="eastAsia" w:ascii="宋体" w:hAnsi="宋体" w:eastAsia="宋体" w:cs="宋体"/>
                <w:b/>
                <w:sz w:val="24"/>
                <w:szCs w:val="24"/>
                <w:lang w:bidi="ar"/>
              </w:rPr>
              <w:t>11</w:t>
            </w:r>
          </w:p>
        </w:tc>
        <w:tc>
          <w:tcPr>
            <w:tcW w:w="1269" w:type="dxa"/>
            <w:gridSpan w:val="4"/>
            <w:tcBorders>
              <w:top w:val="single" w:color="auto" w:sz="4" w:space="0"/>
              <w:left w:val="single" w:color="auto" w:sz="4" w:space="0"/>
              <w:bottom w:val="single" w:color="auto" w:sz="4" w:space="0"/>
              <w:right w:val="single" w:color="auto" w:sz="4" w:space="0"/>
            </w:tcBorders>
            <w:shd w:val="clear" w:color="auto" w:fill="auto"/>
          </w:tcPr>
          <w:p w14:paraId="370E1228">
            <w:pPr>
              <w:jc w:val="center"/>
              <w:rPr>
                <w:rFonts w:hint="eastAsia" w:ascii="宋体" w:hAnsi="宋体" w:eastAsia="宋体" w:cs="宋体"/>
                <w:sz w:val="24"/>
                <w:szCs w:val="24"/>
              </w:rPr>
            </w:pPr>
            <w:r>
              <w:rPr>
                <w:rFonts w:hint="eastAsia" w:ascii="宋体" w:hAnsi="宋体" w:eastAsia="宋体" w:cs="宋体"/>
                <w:sz w:val="24"/>
                <w:szCs w:val="24"/>
              </w:rPr>
              <w:t>常玉涛</w:t>
            </w:r>
          </w:p>
        </w:tc>
        <w:tc>
          <w:tcPr>
            <w:tcW w:w="3685" w:type="dxa"/>
            <w:gridSpan w:val="4"/>
            <w:tcBorders>
              <w:top w:val="single" w:color="auto" w:sz="4" w:space="0"/>
              <w:left w:val="single" w:color="auto" w:sz="4" w:space="0"/>
              <w:bottom w:val="single" w:color="auto" w:sz="4" w:space="0"/>
              <w:right w:val="single" w:color="auto" w:sz="4" w:space="0"/>
            </w:tcBorders>
            <w:shd w:val="clear" w:color="auto" w:fill="auto"/>
          </w:tcPr>
          <w:p w14:paraId="418EE9BD">
            <w:pPr>
              <w:jc w:val="center"/>
              <w:rPr>
                <w:rFonts w:hint="eastAsia" w:ascii="宋体" w:hAnsi="宋体" w:eastAsia="宋体" w:cs="宋体"/>
                <w:sz w:val="24"/>
                <w:szCs w:val="24"/>
              </w:rPr>
            </w:pPr>
            <w:r>
              <w:rPr>
                <w:rFonts w:hint="eastAsia" w:ascii="宋体" w:hAnsi="宋体" w:eastAsia="宋体" w:cs="宋体"/>
                <w:color w:val="000000"/>
                <w:sz w:val="24"/>
                <w:szCs w:val="24"/>
              </w:rPr>
              <w:t>山东高速信息集团有限公司</w:t>
            </w:r>
          </w:p>
        </w:tc>
        <w:tc>
          <w:tcPr>
            <w:tcW w:w="32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1A63366">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架构设计、技术指导</w:t>
            </w:r>
          </w:p>
        </w:tc>
      </w:tr>
      <w:tr w14:paraId="02678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95" w:type="dxa"/>
            <w:tcBorders>
              <w:top w:val="single" w:color="auto" w:sz="4" w:space="0"/>
              <w:left w:val="single" w:color="auto" w:sz="4" w:space="0"/>
              <w:bottom w:val="single" w:color="auto" w:sz="4" w:space="0"/>
              <w:right w:val="single" w:color="auto" w:sz="4" w:space="0"/>
            </w:tcBorders>
            <w:shd w:val="clear" w:color="auto" w:fill="auto"/>
          </w:tcPr>
          <w:p w14:paraId="712EB998">
            <w:pPr>
              <w:jc w:val="center"/>
              <w:rPr>
                <w:rFonts w:hint="eastAsia" w:ascii="宋体" w:hAnsi="宋体" w:eastAsia="宋体" w:cs="宋体"/>
                <w:b/>
                <w:sz w:val="24"/>
                <w:szCs w:val="24"/>
                <w:lang w:bidi="ar"/>
              </w:rPr>
            </w:pPr>
            <w:r>
              <w:rPr>
                <w:rFonts w:hint="eastAsia" w:ascii="宋体" w:hAnsi="宋体" w:eastAsia="宋体" w:cs="宋体"/>
                <w:b/>
                <w:sz w:val="24"/>
                <w:szCs w:val="24"/>
                <w:lang w:bidi="ar"/>
              </w:rPr>
              <w:t>12</w:t>
            </w:r>
          </w:p>
        </w:tc>
        <w:tc>
          <w:tcPr>
            <w:tcW w:w="1269" w:type="dxa"/>
            <w:gridSpan w:val="4"/>
            <w:tcBorders>
              <w:top w:val="single" w:color="auto" w:sz="4" w:space="0"/>
              <w:left w:val="single" w:color="auto" w:sz="4" w:space="0"/>
              <w:bottom w:val="single" w:color="auto" w:sz="4" w:space="0"/>
              <w:right w:val="single" w:color="auto" w:sz="4" w:space="0"/>
            </w:tcBorders>
            <w:shd w:val="clear" w:color="auto" w:fill="auto"/>
          </w:tcPr>
          <w:p w14:paraId="56FA5A08">
            <w:pPr>
              <w:jc w:val="center"/>
              <w:rPr>
                <w:rFonts w:hint="eastAsia" w:ascii="宋体" w:hAnsi="宋体" w:eastAsia="宋体" w:cs="宋体"/>
                <w:sz w:val="24"/>
                <w:szCs w:val="24"/>
              </w:rPr>
            </w:pPr>
            <w:r>
              <w:rPr>
                <w:rFonts w:hint="eastAsia" w:ascii="宋体" w:hAnsi="宋体" w:eastAsia="宋体" w:cs="宋体"/>
                <w:sz w:val="24"/>
                <w:szCs w:val="24"/>
              </w:rPr>
              <w:t>王建生</w:t>
            </w:r>
          </w:p>
        </w:tc>
        <w:tc>
          <w:tcPr>
            <w:tcW w:w="3685" w:type="dxa"/>
            <w:gridSpan w:val="4"/>
            <w:tcBorders>
              <w:top w:val="single" w:color="auto" w:sz="4" w:space="0"/>
              <w:left w:val="single" w:color="auto" w:sz="4" w:space="0"/>
              <w:bottom w:val="single" w:color="auto" w:sz="4" w:space="0"/>
              <w:right w:val="single" w:color="auto" w:sz="4" w:space="0"/>
            </w:tcBorders>
            <w:shd w:val="clear" w:color="auto" w:fill="auto"/>
          </w:tcPr>
          <w:p w14:paraId="204C5CA1">
            <w:pPr>
              <w:jc w:val="center"/>
              <w:rPr>
                <w:rFonts w:hint="eastAsia" w:ascii="宋体" w:hAnsi="宋体" w:eastAsia="宋体" w:cs="宋体"/>
                <w:sz w:val="24"/>
                <w:szCs w:val="24"/>
              </w:rPr>
            </w:pPr>
            <w:r>
              <w:rPr>
                <w:rFonts w:hint="eastAsia" w:ascii="宋体" w:hAnsi="宋体" w:eastAsia="宋体" w:cs="宋体"/>
                <w:color w:val="000000"/>
                <w:sz w:val="24"/>
                <w:szCs w:val="24"/>
              </w:rPr>
              <w:t>山东高速信息集团有限公司</w:t>
            </w:r>
          </w:p>
        </w:tc>
        <w:tc>
          <w:tcPr>
            <w:tcW w:w="3217" w:type="dxa"/>
            <w:gridSpan w:val="3"/>
            <w:tcBorders>
              <w:top w:val="single" w:color="auto" w:sz="4" w:space="0"/>
              <w:left w:val="single" w:color="auto" w:sz="4" w:space="0"/>
              <w:bottom w:val="single" w:color="auto" w:sz="4" w:space="0"/>
              <w:right w:val="single" w:color="auto" w:sz="4" w:space="0"/>
            </w:tcBorders>
            <w:shd w:val="clear" w:color="auto" w:fill="auto"/>
          </w:tcPr>
          <w:p w14:paraId="77E79402">
            <w:pPr>
              <w:jc w:val="center"/>
              <w:rPr>
                <w:rFonts w:hint="eastAsia" w:ascii="宋体" w:hAnsi="宋体" w:eastAsia="宋体" w:cs="宋体"/>
                <w:sz w:val="24"/>
                <w:szCs w:val="24"/>
              </w:rPr>
            </w:pPr>
            <w:r>
              <w:rPr>
                <w:rFonts w:hint="eastAsia" w:ascii="宋体" w:hAnsi="宋体" w:eastAsia="宋体" w:cs="宋体"/>
                <w:color w:val="000000"/>
                <w:sz w:val="24"/>
                <w:szCs w:val="24"/>
              </w:rPr>
              <w:t>系统设计与研发</w:t>
            </w:r>
          </w:p>
        </w:tc>
      </w:tr>
      <w:tr w14:paraId="2F6F0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95" w:type="dxa"/>
            <w:tcBorders>
              <w:top w:val="single" w:color="auto" w:sz="4" w:space="0"/>
              <w:left w:val="single" w:color="auto" w:sz="4" w:space="0"/>
              <w:bottom w:val="single" w:color="auto" w:sz="4" w:space="0"/>
              <w:right w:val="single" w:color="auto" w:sz="4" w:space="0"/>
            </w:tcBorders>
            <w:shd w:val="clear" w:color="auto" w:fill="auto"/>
          </w:tcPr>
          <w:p w14:paraId="2157FC10">
            <w:pPr>
              <w:jc w:val="center"/>
              <w:rPr>
                <w:rFonts w:hint="eastAsia" w:ascii="宋体" w:hAnsi="宋体" w:eastAsia="宋体" w:cs="宋体"/>
                <w:b/>
                <w:sz w:val="24"/>
                <w:szCs w:val="24"/>
                <w:lang w:bidi="ar"/>
              </w:rPr>
            </w:pPr>
            <w:r>
              <w:rPr>
                <w:rFonts w:hint="eastAsia" w:ascii="宋体" w:hAnsi="宋体" w:eastAsia="宋体" w:cs="宋体"/>
                <w:b/>
                <w:sz w:val="24"/>
                <w:szCs w:val="24"/>
                <w:lang w:bidi="ar"/>
              </w:rPr>
              <w:t>13</w:t>
            </w:r>
          </w:p>
        </w:tc>
        <w:tc>
          <w:tcPr>
            <w:tcW w:w="1269" w:type="dxa"/>
            <w:gridSpan w:val="4"/>
            <w:tcBorders>
              <w:top w:val="single" w:color="auto" w:sz="4" w:space="0"/>
              <w:left w:val="single" w:color="auto" w:sz="4" w:space="0"/>
              <w:bottom w:val="single" w:color="auto" w:sz="4" w:space="0"/>
              <w:right w:val="single" w:color="auto" w:sz="4" w:space="0"/>
            </w:tcBorders>
            <w:shd w:val="clear" w:color="auto" w:fill="auto"/>
          </w:tcPr>
          <w:p w14:paraId="2D97A9EA">
            <w:pPr>
              <w:jc w:val="center"/>
              <w:rPr>
                <w:rFonts w:hint="eastAsia" w:ascii="宋体" w:hAnsi="宋体" w:eastAsia="宋体" w:cs="宋体"/>
                <w:sz w:val="24"/>
                <w:szCs w:val="24"/>
              </w:rPr>
            </w:pPr>
            <w:r>
              <w:rPr>
                <w:rFonts w:hint="eastAsia" w:ascii="宋体" w:hAnsi="宋体" w:eastAsia="宋体" w:cs="宋体"/>
                <w:sz w:val="24"/>
                <w:szCs w:val="24"/>
              </w:rPr>
              <w:t>王风春</w:t>
            </w:r>
          </w:p>
        </w:tc>
        <w:tc>
          <w:tcPr>
            <w:tcW w:w="3685" w:type="dxa"/>
            <w:gridSpan w:val="4"/>
            <w:tcBorders>
              <w:top w:val="single" w:color="auto" w:sz="4" w:space="0"/>
              <w:left w:val="single" w:color="auto" w:sz="4" w:space="0"/>
              <w:bottom w:val="single" w:color="auto" w:sz="4" w:space="0"/>
              <w:right w:val="single" w:color="auto" w:sz="4" w:space="0"/>
            </w:tcBorders>
            <w:shd w:val="clear" w:color="auto" w:fill="auto"/>
          </w:tcPr>
          <w:p w14:paraId="4DA0CB94">
            <w:pPr>
              <w:jc w:val="center"/>
              <w:rPr>
                <w:rFonts w:hint="eastAsia" w:ascii="宋体" w:hAnsi="宋体" w:eastAsia="宋体" w:cs="宋体"/>
                <w:sz w:val="24"/>
                <w:szCs w:val="24"/>
              </w:rPr>
            </w:pPr>
            <w:r>
              <w:rPr>
                <w:rFonts w:hint="eastAsia" w:ascii="宋体" w:hAnsi="宋体" w:eastAsia="宋体" w:cs="宋体"/>
                <w:color w:val="000000"/>
                <w:sz w:val="24"/>
                <w:szCs w:val="24"/>
              </w:rPr>
              <w:t>山东高速信息集团有限公司</w:t>
            </w:r>
          </w:p>
        </w:tc>
        <w:tc>
          <w:tcPr>
            <w:tcW w:w="3217" w:type="dxa"/>
            <w:gridSpan w:val="3"/>
            <w:tcBorders>
              <w:top w:val="single" w:color="auto" w:sz="4" w:space="0"/>
              <w:left w:val="single" w:color="auto" w:sz="4" w:space="0"/>
              <w:bottom w:val="single" w:color="auto" w:sz="4" w:space="0"/>
              <w:right w:val="single" w:color="auto" w:sz="4" w:space="0"/>
            </w:tcBorders>
            <w:shd w:val="clear" w:color="auto" w:fill="auto"/>
          </w:tcPr>
          <w:p w14:paraId="4F821851">
            <w:pPr>
              <w:jc w:val="center"/>
              <w:rPr>
                <w:rFonts w:hint="eastAsia" w:ascii="宋体" w:hAnsi="宋体" w:eastAsia="宋体" w:cs="宋体"/>
                <w:sz w:val="24"/>
                <w:szCs w:val="24"/>
              </w:rPr>
            </w:pPr>
            <w:r>
              <w:rPr>
                <w:rFonts w:hint="eastAsia" w:ascii="宋体" w:hAnsi="宋体" w:eastAsia="宋体" w:cs="宋体"/>
                <w:color w:val="000000"/>
                <w:sz w:val="24"/>
                <w:szCs w:val="24"/>
              </w:rPr>
              <w:t>系统设计与研发</w:t>
            </w:r>
          </w:p>
        </w:tc>
      </w:tr>
      <w:tr w14:paraId="6C4CD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95" w:type="dxa"/>
            <w:tcBorders>
              <w:top w:val="single" w:color="auto" w:sz="4" w:space="0"/>
              <w:left w:val="single" w:color="auto" w:sz="4" w:space="0"/>
              <w:bottom w:val="single" w:color="auto" w:sz="4" w:space="0"/>
              <w:right w:val="single" w:color="auto" w:sz="4" w:space="0"/>
            </w:tcBorders>
            <w:shd w:val="clear" w:color="auto" w:fill="auto"/>
          </w:tcPr>
          <w:p w14:paraId="0562A841">
            <w:pPr>
              <w:jc w:val="center"/>
              <w:rPr>
                <w:rFonts w:hint="eastAsia" w:ascii="宋体" w:hAnsi="宋体" w:eastAsia="宋体" w:cs="宋体"/>
                <w:b/>
                <w:sz w:val="24"/>
                <w:szCs w:val="24"/>
                <w:lang w:bidi="ar"/>
              </w:rPr>
            </w:pPr>
            <w:r>
              <w:rPr>
                <w:rFonts w:hint="eastAsia" w:ascii="宋体" w:hAnsi="宋体" w:eastAsia="宋体" w:cs="宋体"/>
                <w:b/>
                <w:sz w:val="24"/>
                <w:szCs w:val="24"/>
                <w:lang w:bidi="ar"/>
              </w:rPr>
              <w:t>14</w:t>
            </w:r>
          </w:p>
        </w:tc>
        <w:tc>
          <w:tcPr>
            <w:tcW w:w="1269" w:type="dxa"/>
            <w:gridSpan w:val="4"/>
            <w:tcBorders>
              <w:top w:val="single" w:color="auto" w:sz="4" w:space="0"/>
              <w:left w:val="single" w:color="auto" w:sz="4" w:space="0"/>
              <w:bottom w:val="single" w:color="auto" w:sz="4" w:space="0"/>
              <w:right w:val="single" w:color="auto" w:sz="4" w:space="0"/>
            </w:tcBorders>
            <w:shd w:val="clear" w:color="auto" w:fill="auto"/>
          </w:tcPr>
          <w:p w14:paraId="28C49E82">
            <w:pPr>
              <w:jc w:val="center"/>
              <w:rPr>
                <w:rFonts w:hint="eastAsia" w:ascii="宋体" w:hAnsi="宋体" w:eastAsia="宋体" w:cs="宋体"/>
                <w:sz w:val="24"/>
                <w:szCs w:val="24"/>
              </w:rPr>
            </w:pPr>
            <w:r>
              <w:rPr>
                <w:rFonts w:hint="eastAsia" w:ascii="宋体" w:hAnsi="宋体" w:eastAsia="宋体" w:cs="宋体"/>
                <w:sz w:val="24"/>
                <w:szCs w:val="24"/>
              </w:rPr>
              <w:t>曹景亮</w:t>
            </w:r>
          </w:p>
        </w:tc>
        <w:tc>
          <w:tcPr>
            <w:tcW w:w="3685" w:type="dxa"/>
            <w:gridSpan w:val="4"/>
            <w:tcBorders>
              <w:top w:val="single" w:color="auto" w:sz="4" w:space="0"/>
              <w:left w:val="single" w:color="auto" w:sz="4" w:space="0"/>
              <w:bottom w:val="single" w:color="auto" w:sz="4" w:space="0"/>
              <w:right w:val="single" w:color="auto" w:sz="4" w:space="0"/>
            </w:tcBorders>
            <w:shd w:val="clear" w:color="auto" w:fill="auto"/>
          </w:tcPr>
          <w:p w14:paraId="5F52381C">
            <w:pPr>
              <w:jc w:val="center"/>
              <w:rPr>
                <w:rFonts w:hint="eastAsia" w:ascii="宋体" w:hAnsi="宋体" w:eastAsia="宋体" w:cs="宋体"/>
                <w:sz w:val="24"/>
                <w:szCs w:val="24"/>
              </w:rPr>
            </w:pPr>
            <w:r>
              <w:rPr>
                <w:rFonts w:hint="eastAsia" w:ascii="宋体" w:hAnsi="宋体" w:eastAsia="宋体" w:cs="宋体"/>
                <w:color w:val="000000"/>
                <w:sz w:val="24"/>
                <w:szCs w:val="24"/>
              </w:rPr>
              <w:t>山东高速信息集团有限公司</w:t>
            </w:r>
          </w:p>
        </w:tc>
        <w:tc>
          <w:tcPr>
            <w:tcW w:w="32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DD7A8B8">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系统设计与研发</w:t>
            </w:r>
          </w:p>
        </w:tc>
      </w:tr>
      <w:tr w14:paraId="39915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95" w:type="dxa"/>
            <w:tcBorders>
              <w:top w:val="single" w:color="auto" w:sz="4" w:space="0"/>
              <w:left w:val="single" w:color="auto" w:sz="4" w:space="0"/>
              <w:bottom w:val="single" w:color="auto" w:sz="4" w:space="0"/>
              <w:right w:val="single" w:color="auto" w:sz="4" w:space="0"/>
            </w:tcBorders>
            <w:shd w:val="clear" w:color="auto" w:fill="auto"/>
          </w:tcPr>
          <w:p w14:paraId="07F8663A">
            <w:pPr>
              <w:jc w:val="center"/>
              <w:rPr>
                <w:rFonts w:hint="eastAsia" w:ascii="宋体" w:hAnsi="宋体" w:eastAsia="宋体" w:cs="宋体"/>
                <w:b/>
                <w:sz w:val="24"/>
                <w:szCs w:val="24"/>
                <w:lang w:bidi="ar"/>
              </w:rPr>
            </w:pPr>
            <w:r>
              <w:rPr>
                <w:rFonts w:hint="eastAsia" w:ascii="宋体" w:hAnsi="宋体" w:eastAsia="宋体" w:cs="宋体"/>
                <w:b/>
                <w:sz w:val="24"/>
                <w:szCs w:val="24"/>
                <w:lang w:bidi="ar"/>
              </w:rPr>
              <w:t>15</w:t>
            </w:r>
          </w:p>
        </w:tc>
        <w:tc>
          <w:tcPr>
            <w:tcW w:w="1269" w:type="dxa"/>
            <w:gridSpan w:val="4"/>
            <w:tcBorders>
              <w:top w:val="single" w:color="auto" w:sz="4" w:space="0"/>
              <w:left w:val="single" w:color="auto" w:sz="4" w:space="0"/>
              <w:bottom w:val="single" w:color="auto" w:sz="4" w:space="0"/>
              <w:right w:val="single" w:color="auto" w:sz="4" w:space="0"/>
            </w:tcBorders>
            <w:shd w:val="clear" w:color="auto" w:fill="auto"/>
          </w:tcPr>
          <w:p w14:paraId="06061267">
            <w:pPr>
              <w:jc w:val="center"/>
              <w:rPr>
                <w:rFonts w:hint="eastAsia" w:ascii="宋体" w:hAnsi="宋体" w:eastAsia="宋体" w:cs="宋体"/>
                <w:sz w:val="24"/>
                <w:szCs w:val="24"/>
              </w:rPr>
            </w:pPr>
            <w:r>
              <w:rPr>
                <w:rFonts w:hint="eastAsia" w:ascii="宋体" w:hAnsi="宋体" w:eastAsia="宋体" w:cs="宋体"/>
                <w:sz w:val="24"/>
                <w:szCs w:val="24"/>
              </w:rPr>
              <w:t>王金亮</w:t>
            </w:r>
          </w:p>
        </w:tc>
        <w:tc>
          <w:tcPr>
            <w:tcW w:w="3685" w:type="dxa"/>
            <w:gridSpan w:val="4"/>
            <w:tcBorders>
              <w:top w:val="single" w:color="auto" w:sz="4" w:space="0"/>
              <w:left w:val="single" w:color="auto" w:sz="4" w:space="0"/>
              <w:bottom w:val="single" w:color="auto" w:sz="4" w:space="0"/>
              <w:right w:val="single" w:color="auto" w:sz="4" w:space="0"/>
            </w:tcBorders>
            <w:shd w:val="clear" w:color="auto" w:fill="auto"/>
          </w:tcPr>
          <w:p w14:paraId="6A69AEFD">
            <w:pPr>
              <w:jc w:val="center"/>
              <w:rPr>
                <w:rFonts w:hint="eastAsia" w:ascii="宋体" w:hAnsi="宋体" w:eastAsia="宋体" w:cs="宋体"/>
                <w:sz w:val="24"/>
                <w:szCs w:val="24"/>
              </w:rPr>
            </w:pPr>
            <w:r>
              <w:rPr>
                <w:rFonts w:hint="eastAsia" w:ascii="宋体" w:hAnsi="宋体" w:eastAsia="宋体" w:cs="宋体"/>
                <w:color w:val="000000"/>
                <w:sz w:val="24"/>
                <w:szCs w:val="24"/>
              </w:rPr>
              <w:t>山东高速信息集团有限公司</w:t>
            </w:r>
          </w:p>
        </w:tc>
        <w:tc>
          <w:tcPr>
            <w:tcW w:w="32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54A2004">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架构设计、技术指导</w:t>
            </w:r>
          </w:p>
        </w:tc>
      </w:tr>
      <w:tr w14:paraId="1CFF0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95" w:type="dxa"/>
            <w:tcBorders>
              <w:top w:val="single" w:color="auto" w:sz="4" w:space="0"/>
              <w:left w:val="single" w:color="auto" w:sz="4" w:space="0"/>
              <w:bottom w:val="single" w:color="auto" w:sz="4" w:space="0"/>
              <w:right w:val="single" w:color="auto" w:sz="4" w:space="0"/>
            </w:tcBorders>
            <w:shd w:val="clear" w:color="auto" w:fill="auto"/>
          </w:tcPr>
          <w:p w14:paraId="447D8D56">
            <w:pPr>
              <w:jc w:val="center"/>
              <w:rPr>
                <w:rFonts w:hint="eastAsia" w:ascii="宋体" w:hAnsi="宋体" w:eastAsia="宋体" w:cs="宋体"/>
                <w:b/>
                <w:sz w:val="24"/>
                <w:szCs w:val="24"/>
                <w:lang w:bidi="ar"/>
              </w:rPr>
            </w:pPr>
            <w:r>
              <w:rPr>
                <w:rFonts w:hint="eastAsia" w:ascii="宋体" w:hAnsi="宋体" w:eastAsia="宋体" w:cs="宋体"/>
                <w:b/>
                <w:sz w:val="24"/>
                <w:szCs w:val="24"/>
                <w:lang w:bidi="ar"/>
              </w:rPr>
              <w:t>16</w:t>
            </w:r>
          </w:p>
        </w:tc>
        <w:tc>
          <w:tcPr>
            <w:tcW w:w="1269" w:type="dxa"/>
            <w:gridSpan w:val="4"/>
            <w:tcBorders>
              <w:top w:val="single" w:color="auto" w:sz="4" w:space="0"/>
              <w:left w:val="single" w:color="auto" w:sz="4" w:space="0"/>
              <w:bottom w:val="single" w:color="auto" w:sz="4" w:space="0"/>
              <w:right w:val="single" w:color="auto" w:sz="4" w:space="0"/>
            </w:tcBorders>
            <w:shd w:val="clear" w:color="auto" w:fill="auto"/>
          </w:tcPr>
          <w:p w14:paraId="637E1C2F">
            <w:pPr>
              <w:jc w:val="center"/>
              <w:rPr>
                <w:rFonts w:hint="eastAsia" w:ascii="宋体" w:hAnsi="宋体" w:eastAsia="宋体" w:cs="宋体"/>
                <w:sz w:val="24"/>
                <w:szCs w:val="24"/>
              </w:rPr>
            </w:pPr>
            <w:r>
              <w:rPr>
                <w:rFonts w:hint="eastAsia" w:ascii="宋体" w:hAnsi="宋体" w:eastAsia="宋体" w:cs="宋体"/>
                <w:sz w:val="24"/>
                <w:szCs w:val="24"/>
              </w:rPr>
              <w:t>徐磊</w:t>
            </w:r>
          </w:p>
        </w:tc>
        <w:tc>
          <w:tcPr>
            <w:tcW w:w="3685" w:type="dxa"/>
            <w:gridSpan w:val="4"/>
            <w:tcBorders>
              <w:top w:val="single" w:color="auto" w:sz="4" w:space="0"/>
              <w:left w:val="single" w:color="auto" w:sz="4" w:space="0"/>
              <w:bottom w:val="single" w:color="auto" w:sz="4" w:space="0"/>
              <w:right w:val="single" w:color="auto" w:sz="4" w:space="0"/>
            </w:tcBorders>
            <w:shd w:val="clear" w:color="auto" w:fill="auto"/>
          </w:tcPr>
          <w:p w14:paraId="7168DB29">
            <w:pPr>
              <w:jc w:val="center"/>
              <w:rPr>
                <w:rFonts w:hint="eastAsia" w:ascii="宋体" w:hAnsi="宋体" w:eastAsia="宋体" w:cs="宋体"/>
                <w:sz w:val="24"/>
                <w:szCs w:val="24"/>
              </w:rPr>
            </w:pPr>
            <w:r>
              <w:rPr>
                <w:rFonts w:hint="eastAsia" w:ascii="宋体" w:hAnsi="宋体" w:eastAsia="宋体" w:cs="宋体"/>
                <w:color w:val="000000"/>
                <w:sz w:val="24"/>
                <w:szCs w:val="24"/>
              </w:rPr>
              <w:t>山东高速信息集团有限公司</w:t>
            </w:r>
          </w:p>
        </w:tc>
        <w:tc>
          <w:tcPr>
            <w:tcW w:w="32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F3C0AB7">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数据分析、验证测试</w:t>
            </w:r>
          </w:p>
        </w:tc>
      </w:tr>
      <w:tr w14:paraId="18A4A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966" w:type="dxa"/>
            <w:gridSpan w:val="12"/>
            <w:tcBorders>
              <w:top w:val="single" w:color="auto" w:sz="4" w:space="0"/>
              <w:left w:val="single" w:color="auto" w:sz="4" w:space="0"/>
              <w:bottom w:val="single" w:color="auto" w:sz="4" w:space="0"/>
              <w:right w:val="single" w:color="auto" w:sz="4" w:space="0"/>
            </w:tcBorders>
            <w:shd w:val="clear" w:color="auto" w:fill="auto"/>
          </w:tcPr>
          <w:p w14:paraId="6849F512">
            <w:pPr>
              <w:jc w:val="center"/>
              <w:rPr>
                <w:rFonts w:hint="eastAsia" w:ascii="宋体" w:hAnsi="宋体" w:eastAsia="宋体" w:cs="宋体"/>
                <w:b/>
                <w:sz w:val="24"/>
                <w:szCs w:val="24"/>
              </w:rPr>
            </w:pPr>
            <w:r>
              <w:rPr>
                <w:rFonts w:hint="eastAsia" w:ascii="宋体" w:hAnsi="宋体" w:eastAsia="宋体" w:cs="宋体"/>
                <w:b/>
                <w:sz w:val="24"/>
                <w:szCs w:val="24"/>
                <w:lang w:bidi="ar"/>
              </w:rPr>
              <w:t>成果公报内容</w:t>
            </w:r>
          </w:p>
        </w:tc>
      </w:tr>
      <w:tr w14:paraId="052B8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966" w:type="dxa"/>
            <w:gridSpan w:val="12"/>
            <w:tcBorders>
              <w:top w:val="nil"/>
              <w:left w:val="single" w:color="auto" w:sz="4" w:space="0"/>
              <w:bottom w:val="single" w:color="auto" w:sz="4" w:space="0"/>
              <w:right w:val="single" w:color="auto" w:sz="4" w:space="0"/>
            </w:tcBorders>
            <w:shd w:val="clear" w:color="auto" w:fill="auto"/>
          </w:tcPr>
          <w:p w14:paraId="739CEDC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基于大数据的收费稽查关键技术研究与应用科研项目成果开发的系统包括收费运营综合管理平台、移动端APP两个子系统。</w:t>
            </w:r>
          </w:p>
          <w:p w14:paraId="738F4B3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收费运营综合管理平台面向集团及各级运营单位，提供了收费运营的日常业务功能，包括对集团管辖路网业务数据的汇总查询、流水数据查询等，支持查看车辆行驶轨迹，辅助后期业务分析；提供数据异常分析功能，通过建立大车小标、路径异常、屏蔽计费介质、轴数异常、倒换卡等多项稽核模型，筛查异常通行车辆，辅助收费稽查，对存在漏费的车辆发起稽核工单进行追缴，同时提供人车站画像功能，以便多方位、全方面进行分析展示；为了更好的进行收费运营管理，建立质量考核评价体系，对集团及各运营单位更好的收费运营管理提供管理工具，提升智能化管理水平；建立全集团基础信息库，对全集团收费站信息、人员、门架、路段等信息进行管理。</w:t>
            </w:r>
          </w:p>
          <w:p w14:paraId="3494E5CC">
            <w:pPr>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移动端APP为集团、运营单位、收费站提供了业务信息上报、业务信息查询、任务通知管理、考评信息审核等功能。收费站人员通过APP进行业务信息上报，运营单位人员进行查询、审核等功能，同时进行任务通知信息查看，实现了运营业务全流程管理。</w:t>
            </w:r>
          </w:p>
        </w:tc>
      </w:tr>
      <w:tr w14:paraId="46981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966" w:type="dxa"/>
            <w:gridSpan w:val="12"/>
            <w:tcBorders>
              <w:top w:val="single" w:color="auto" w:sz="4" w:space="0"/>
              <w:left w:val="single" w:color="auto" w:sz="4" w:space="0"/>
              <w:bottom w:val="single" w:color="auto" w:sz="4" w:space="0"/>
              <w:right w:val="single" w:color="auto" w:sz="4" w:space="0"/>
            </w:tcBorders>
            <w:shd w:val="clear" w:color="auto" w:fill="auto"/>
          </w:tcPr>
          <w:p w14:paraId="2706E8CA">
            <w:pPr>
              <w:jc w:val="center"/>
              <w:rPr>
                <w:rFonts w:hint="eastAsia" w:ascii="宋体" w:hAnsi="宋体" w:eastAsia="宋体" w:cs="宋体"/>
                <w:b/>
                <w:sz w:val="24"/>
                <w:szCs w:val="24"/>
              </w:rPr>
            </w:pPr>
            <w:r>
              <w:rPr>
                <w:rFonts w:hint="eastAsia" w:ascii="宋体" w:hAnsi="宋体" w:eastAsia="宋体" w:cs="宋体"/>
                <w:b/>
                <w:sz w:val="24"/>
                <w:szCs w:val="24"/>
                <w:lang w:bidi="ar"/>
              </w:rPr>
              <w:t>验收（评价)专家名单</w:t>
            </w:r>
          </w:p>
        </w:tc>
      </w:tr>
      <w:tr w14:paraId="7AA03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014D544">
            <w:pPr>
              <w:jc w:val="center"/>
              <w:rPr>
                <w:rFonts w:hint="eastAsia" w:ascii="宋体" w:hAnsi="宋体" w:eastAsia="宋体" w:cs="宋体"/>
                <w:b/>
                <w:sz w:val="24"/>
                <w:szCs w:val="24"/>
              </w:rPr>
            </w:pPr>
            <w:r>
              <w:rPr>
                <w:rFonts w:hint="eastAsia" w:ascii="宋体" w:hAnsi="宋体" w:eastAsia="宋体" w:cs="宋体"/>
                <w:b/>
                <w:sz w:val="24"/>
                <w:szCs w:val="24"/>
                <w:lang w:bidi="ar"/>
              </w:rPr>
              <w:t>序号</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41ECF62">
            <w:pPr>
              <w:jc w:val="center"/>
              <w:rPr>
                <w:rFonts w:hint="eastAsia" w:ascii="宋体" w:hAnsi="宋体" w:eastAsia="宋体" w:cs="宋体"/>
                <w:b/>
                <w:sz w:val="24"/>
                <w:szCs w:val="24"/>
              </w:rPr>
            </w:pPr>
            <w:r>
              <w:rPr>
                <w:rFonts w:hint="eastAsia" w:ascii="宋体" w:hAnsi="宋体" w:eastAsia="宋体" w:cs="宋体"/>
                <w:b/>
                <w:sz w:val="24"/>
                <w:szCs w:val="24"/>
                <w:lang w:bidi="ar"/>
              </w:rPr>
              <w:t>姓名</w:t>
            </w:r>
          </w:p>
        </w:tc>
        <w:tc>
          <w:tcPr>
            <w:tcW w:w="29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05879E1">
            <w:pPr>
              <w:jc w:val="center"/>
              <w:rPr>
                <w:rFonts w:hint="eastAsia" w:ascii="宋体" w:hAnsi="宋体" w:eastAsia="宋体" w:cs="宋体"/>
                <w:b/>
                <w:sz w:val="24"/>
                <w:szCs w:val="24"/>
              </w:rPr>
            </w:pPr>
            <w:r>
              <w:rPr>
                <w:rFonts w:hint="eastAsia" w:ascii="宋体" w:hAnsi="宋体" w:eastAsia="宋体" w:cs="宋体"/>
                <w:b/>
                <w:sz w:val="24"/>
                <w:szCs w:val="24"/>
                <w:lang w:bidi="ar"/>
              </w:rPr>
              <w:t>单位</w:t>
            </w:r>
          </w:p>
        </w:tc>
        <w:tc>
          <w:tcPr>
            <w:tcW w:w="17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AF758E6">
            <w:pPr>
              <w:jc w:val="center"/>
              <w:rPr>
                <w:rFonts w:hint="eastAsia" w:ascii="宋体" w:hAnsi="宋体" w:eastAsia="宋体" w:cs="宋体"/>
                <w:b/>
                <w:sz w:val="24"/>
                <w:szCs w:val="24"/>
              </w:rPr>
            </w:pPr>
            <w:r>
              <w:rPr>
                <w:rFonts w:hint="eastAsia" w:ascii="宋体" w:hAnsi="宋体" w:eastAsia="宋体" w:cs="宋体"/>
                <w:b/>
                <w:sz w:val="24"/>
                <w:szCs w:val="24"/>
                <w:lang w:bidi="ar"/>
              </w:rPr>
              <w:t>专业领域</w:t>
            </w:r>
          </w:p>
        </w:tc>
        <w:tc>
          <w:tcPr>
            <w:tcW w:w="22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7C20A43">
            <w:pPr>
              <w:jc w:val="center"/>
              <w:rPr>
                <w:rFonts w:hint="eastAsia" w:ascii="宋体" w:hAnsi="宋体" w:eastAsia="宋体" w:cs="宋体"/>
                <w:b/>
                <w:sz w:val="24"/>
                <w:szCs w:val="24"/>
              </w:rPr>
            </w:pPr>
            <w:r>
              <w:rPr>
                <w:rFonts w:hint="eastAsia" w:ascii="宋体" w:hAnsi="宋体" w:eastAsia="宋体" w:cs="宋体"/>
                <w:b/>
                <w:sz w:val="24"/>
                <w:szCs w:val="24"/>
                <w:lang w:bidi="ar"/>
              </w:rPr>
              <w:t>职称</w:t>
            </w:r>
          </w:p>
        </w:tc>
      </w:tr>
      <w:tr w14:paraId="639EA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DD8C463">
            <w:pPr>
              <w:jc w:val="center"/>
              <w:rPr>
                <w:rFonts w:hint="eastAsia" w:ascii="宋体" w:hAnsi="宋体" w:eastAsia="宋体" w:cs="宋体"/>
                <w:b/>
                <w:sz w:val="24"/>
                <w:szCs w:val="24"/>
              </w:rPr>
            </w:pPr>
            <w:r>
              <w:rPr>
                <w:rFonts w:hint="eastAsia" w:ascii="宋体" w:hAnsi="宋体" w:eastAsia="宋体" w:cs="宋体"/>
                <w:b/>
                <w:sz w:val="24"/>
                <w:szCs w:val="24"/>
                <w:lang w:bidi="ar"/>
              </w:rPr>
              <w:t>1</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CE5897C">
            <w:pPr>
              <w:jc w:val="center"/>
              <w:rPr>
                <w:rFonts w:hint="eastAsia" w:ascii="宋体" w:hAnsi="宋体" w:eastAsia="宋体" w:cs="宋体"/>
                <w:sz w:val="24"/>
                <w:szCs w:val="24"/>
              </w:rPr>
            </w:pPr>
            <w:r>
              <w:rPr>
                <w:rFonts w:hint="eastAsia" w:ascii="宋体" w:hAnsi="宋体" w:eastAsia="宋体" w:cs="宋体"/>
                <w:sz w:val="24"/>
                <w:szCs w:val="24"/>
              </w:rPr>
              <w:t>褚为耕</w:t>
            </w:r>
          </w:p>
        </w:tc>
        <w:tc>
          <w:tcPr>
            <w:tcW w:w="29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880CE73">
            <w:pPr>
              <w:jc w:val="center"/>
              <w:rPr>
                <w:rFonts w:hint="eastAsia" w:ascii="宋体" w:hAnsi="宋体" w:eastAsia="宋体" w:cs="宋体"/>
                <w:sz w:val="24"/>
                <w:szCs w:val="24"/>
              </w:rPr>
            </w:pPr>
            <w:r>
              <w:rPr>
                <w:rFonts w:hint="eastAsia" w:ascii="宋体" w:hAnsi="宋体" w:eastAsia="宋体" w:cs="宋体"/>
                <w:sz w:val="24"/>
                <w:szCs w:val="24"/>
              </w:rPr>
              <w:t>山东省交通运输厅数据应用和收费结算中心</w:t>
            </w:r>
          </w:p>
        </w:tc>
        <w:tc>
          <w:tcPr>
            <w:tcW w:w="17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EDA1A1F">
            <w:pPr>
              <w:jc w:val="center"/>
              <w:rPr>
                <w:rFonts w:hint="eastAsia" w:ascii="宋体" w:hAnsi="宋体" w:eastAsia="宋体" w:cs="宋体"/>
                <w:sz w:val="24"/>
                <w:szCs w:val="24"/>
              </w:rPr>
            </w:pPr>
            <w:r>
              <w:rPr>
                <w:rFonts w:hint="eastAsia" w:ascii="宋体" w:hAnsi="宋体" w:eastAsia="宋体" w:cs="宋体"/>
                <w:sz w:val="24"/>
                <w:szCs w:val="24"/>
              </w:rPr>
              <w:t>路桥工程</w:t>
            </w:r>
          </w:p>
        </w:tc>
        <w:tc>
          <w:tcPr>
            <w:tcW w:w="22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EED2986">
            <w:pPr>
              <w:jc w:val="center"/>
              <w:rPr>
                <w:rFonts w:hint="eastAsia" w:ascii="宋体" w:hAnsi="宋体" w:eastAsia="宋体" w:cs="宋体"/>
                <w:sz w:val="24"/>
                <w:szCs w:val="24"/>
              </w:rPr>
            </w:pPr>
            <w:r>
              <w:rPr>
                <w:rFonts w:hint="eastAsia" w:ascii="宋体" w:hAnsi="宋体" w:eastAsia="宋体" w:cs="宋体"/>
                <w:sz w:val="24"/>
                <w:szCs w:val="24"/>
              </w:rPr>
              <w:t>研究员</w:t>
            </w:r>
          </w:p>
        </w:tc>
      </w:tr>
      <w:tr w14:paraId="002C9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F23AE9F">
            <w:pPr>
              <w:jc w:val="center"/>
              <w:rPr>
                <w:rFonts w:hint="eastAsia" w:ascii="宋体" w:hAnsi="宋体" w:eastAsia="宋体" w:cs="宋体"/>
                <w:b/>
                <w:sz w:val="24"/>
                <w:szCs w:val="24"/>
              </w:rPr>
            </w:pPr>
            <w:r>
              <w:rPr>
                <w:rFonts w:hint="eastAsia" w:ascii="宋体" w:hAnsi="宋体" w:eastAsia="宋体" w:cs="宋体"/>
                <w:b/>
                <w:sz w:val="24"/>
                <w:szCs w:val="24"/>
                <w:lang w:bidi="ar"/>
              </w:rPr>
              <w:t>2</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89D6701">
            <w:pPr>
              <w:jc w:val="center"/>
              <w:rPr>
                <w:rFonts w:hint="eastAsia" w:ascii="宋体" w:hAnsi="宋体" w:eastAsia="宋体" w:cs="宋体"/>
                <w:sz w:val="24"/>
                <w:szCs w:val="24"/>
              </w:rPr>
            </w:pPr>
            <w:r>
              <w:rPr>
                <w:rFonts w:hint="eastAsia" w:ascii="宋体" w:hAnsi="宋体" w:eastAsia="宋体" w:cs="宋体"/>
                <w:sz w:val="24"/>
                <w:szCs w:val="24"/>
              </w:rPr>
              <w:t>高奎刚</w:t>
            </w:r>
          </w:p>
        </w:tc>
        <w:tc>
          <w:tcPr>
            <w:tcW w:w="29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3E9550D">
            <w:pPr>
              <w:jc w:val="center"/>
              <w:rPr>
                <w:rFonts w:hint="eastAsia" w:ascii="宋体" w:hAnsi="宋体" w:eastAsia="宋体" w:cs="宋体"/>
                <w:sz w:val="24"/>
                <w:szCs w:val="24"/>
              </w:rPr>
            </w:pPr>
            <w:r>
              <w:rPr>
                <w:rFonts w:hint="eastAsia" w:ascii="宋体" w:hAnsi="宋体" w:eastAsia="宋体" w:cs="宋体"/>
                <w:sz w:val="24"/>
                <w:szCs w:val="24"/>
              </w:rPr>
              <w:t>山东公路技师学院</w:t>
            </w:r>
          </w:p>
        </w:tc>
        <w:tc>
          <w:tcPr>
            <w:tcW w:w="17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491EF13">
            <w:pPr>
              <w:jc w:val="center"/>
              <w:rPr>
                <w:rFonts w:hint="eastAsia" w:ascii="宋体" w:hAnsi="宋体" w:eastAsia="宋体" w:cs="宋体"/>
                <w:sz w:val="24"/>
                <w:szCs w:val="24"/>
              </w:rPr>
            </w:pPr>
            <w:r>
              <w:rPr>
                <w:rFonts w:hint="eastAsia" w:ascii="宋体" w:hAnsi="宋体" w:eastAsia="宋体" w:cs="宋体"/>
                <w:sz w:val="24"/>
                <w:szCs w:val="24"/>
              </w:rPr>
              <w:t>信息工程</w:t>
            </w:r>
          </w:p>
        </w:tc>
        <w:tc>
          <w:tcPr>
            <w:tcW w:w="22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29DE9C9">
            <w:pPr>
              <w:jc w:val="center"/>
              <w:rPr>
                <w:rFonts w:hint="eastAsia" w:ascii="宋体" w:hAnsi="宋体" w:eastAsia="宋体" w:cs="宋体"/>
                <w:sz w:val="24"/>
                <w:szCs w:val="24"/>
              </w:rPr>
            </w:pPr>
            <w:r>
              <w:rPr>
                <w:rFonts w:hint="eastAsia" w:ascii="宋体" w:hAnsi="宋体" w:eastAsia="宋体" w:cs="宋体"/>
                <w:sz w:val="24"/>
                <w:szCs w:val="24"/>
              </w:rPr>
              <w:t>研究员</w:t>
            </w:r>
          </w:p>
        </w:tc>
      </w:tr>
      <w:tr w14:paraId="7E146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E48A761">
            <w:pPr>
              <w:jc w:val="center"/>
              <w:rPr>
                <w:rFonts w:hint="eastAsia" w:ascii="宋体" w:hAnsi="宋体" w:eastAsia="宋体" w:cs="宋体"/>
                <w:b/>
                <w:sz w:val="24"/>
                <w:szCs w:val="24"/>
              </w:rPr>
            </w:pPr>
            <w:r>
              <w:rPr>
                <w:rFonts w:hint="eastAsia" w:ascii="宋体" w:hAnsi="宋体" w:eastAsia="宋体" w:cs="宋体"/>
                <w:b/>
                <w:sz w:val="24"/>
                <w:szCs w:val="24"/>
                <w:lang w:bidi="ar"/>
              </w:rPr>
              <w:t>3</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41A021D">
            <w:pPr>
              <w:jc w:val="center"/>
              <w:rPr>
                <w:rFonts w:hint="eastAsia" w:ascii="宋体" w:hAnsi="宋体" w:eastAsia="宋体" w:cs="宋体"/>
                <w:sz w:val="24"/>
                <w:szCs w:val="24"/>
              </w:rPr>
            </w:pPr>
            <w:r>
              <w:rPr>
                <w:rFonts w:hint="eastAsia" w:ascii="宋体" w:hAnsi="宋体" w:eastAsia="宋体" w:cs="宋体"/>
                <w:sz w:val="24"/>
                <w:szCs w:val="24"/>
              </w:rPr>
              <w:t>牟振华</w:t>
            </w:r>
          </w:p>
        </w:tc>
        <w:tc>
          <w:tcPr>
            <w:tcW w:w="29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FDD2659">
            <w:pPr>
              <w:jc w:val="center"/>
              <w:rPr>
                <w:rFonts w:hint="eastAsia" w:ascii="宋体" w:hAnsi="宋体" w:eastAsia="宋体" w:cs="宋体"/>
                <w:sz w:val="24"/>
                <w:szCs w:val="24"/>
              </w:rPr>
            </w:pPr>
            <w:r>
              <w:rPr>
                <w:rFonts w:hint="eastAsia" w:ascii="宋体" w:hAnsi="宋体" w:eastAsia="宋体" w:cs="宋体"/>
                <w:sz w:val="24"/>
                <w:szCs w:val="24"/>
              </w:rPr>
              <w:t>山东建筑大学</w:t>
            </w:r>
          </w:p>
        </w:tc>
        <w:tc>
          <w:tcPr>
            <w:tcW w:w="17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0A0E21C">
            <w:pPr>
              <w:jc w:val="center"/>
              <w:rPr>
                <w:rFonts w:hint="eastAsia" w:ascii="宋体" w:hAnsi="宋体" w:eastAsia="宋体" w:cs="宋体"/>
                <w:sz w:val="24"/>
                <w:szCs w:val="24"/>
              </w:rPr>
            </w:pPr>
            <w:r>
              <w:rPr>
                <w:rFonts w:hint="eastAsia" w:ascii="宋体" w:hAnsi="宋体" w:eastAsia="宋体" w:cs="宋体"/>
                <w:sz w:val="24"/>
                <w:szCs w:val="24"/>
              </w:rPr>
              <w:t>交通工程</w:t>
            </w:r>
          </w:p>
        </w:tc>
        <w:tc>
          <w:tcPr>
            <w:tcW w:w="22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9D2C295">
            <w:pPr>
              <w:jc w:val="center"/>
              <w:rPr>
                <w:rFonts w:hint="eastAsia" w:ascii="宋体" w:hAnsi="宋体" w:eastAsia="宋体" w:cs="宋体"/>
                <w:sz w:val="24"/>
                <w:szCs w:val="24"/>
              </w:rPr>
            </w:pPr>
            <w:r>
              <w:rPr>
                <w:rFonts w:hint="eastAsia" w:ascii="宋体" w:hAnsi="宋体" w:eastAsia="宋体" w:cs="宋体"/>
                <w:sz w:val="24"/>
                <w:szCs w:val="24"/>
              </w:rPr>
              <w:t>教  授</w:t>
            </w:r>
          </w:p>
        </w:tc>
      </w:tr>
      <w:tr w14:paraId="45804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405BA92">
            <w:pPr>
              <w:jc w:val="center"/>
              <w:rPr>
                <w:rFonts w:hint="eastAsia" w:ascii="宋体" w:hAnsi="宋体" w:eastAsia="宋体" w:cs="宋体"/>
                <w:b/>
                <w:sz w:val="24"/>
                <w:szCs w:val="24"/>
                <w:lang w:bidi="ar"/>
              </w:rPr>
            </w:pPr>
            <w:r>
              <w:rPr>
                <w:rFonts w:hint="eastAsia" w:ascii="宋体" w:hAnsi="宋体" w:eastAsia="宋体" w:cs="宋体"/>
                <w:b/>
                <w:sz w:val="24"/>
                <w:szCs w:val="24"/>
                <w:lang w:bidi="ar"/>
              </w:rPr>
              <w:t>4</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D5F13D8">
            <w:pPr>
              <w:jc w:val="center"/>
              <w:rPr>
                <w:rFonts w:hint="eastAsia" w:ascii="宋体" w:hAnsi="宋体" w:eastAsia="宋体" w:cs="宋体"/>
                <w:sz w:val="24"/>
                <w:szCs w:val="24"/>
              </w:rPr>
            </w:pPr>
            <w:r>
              <w:rPr>
                <w:rFonts w:hint="eastAsia" w:ascii="宋体" w:hAnsi="宋体" w:eastAsia="宋体" w:cs="宋体"/>
                <w:sz w:val="24"/>
                <w:szCs w:val="24"/>
              </w:rPr>
              <w:t>吴建清</w:t>
            </w:r>
          </w:p>
        </w:tc>
        <w:tc>
          <w:tcPr>
            <w:tcW w:w="29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F9A678D">
            <w:pPr>
              <w:jc w:val="center"/>
              <w:rPr>
                <w:rFonts w:hint="eastAsia" w:ascii="宋体" w:hAnsi="宋体" w:eastAsia="宋体" w:cs="宋体"/>
                <w:sz w:val="24"/>
                <w:szCs w:val="24"/>
              </w:rPr>
            </w:pPr>
            <w:r>
              <w:rPr>
                <w:rFonts w:hint="eastAsia" w:ascii="宋体" w:hAnsi="宋体" w:eastAsia="宋体" w:cs="宋体"/>
                <w:sz w:val="24"/>
                <w:szCs w:val="24"/>
              </w:rPr>
              <w:t>山东大学</w:t>
            </w:r>
          </w:p>
        </w:tc>
        <w:tc>
          <w:tcPr>
            <w:tcW w:w="17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890C754">
            <w:pPr>
              <w:jc w:val="center"/>
              <w:rPr>
                <w:rFonts w:hint="eastAsia" w:ascii="宋体" w:hAnsi="宋体" w:eastAsia="宋体" w:cs="宋体"/>
                <w:sz w:val="24"/>
                <w:szCs w:val="24"/>
              </w:rPr>
            </w:pPr>
            <w:r>
              <w:rPr>
                <w:rFonts w:hint="eastAsia" w:ascii="宋体" w:hAnsi="宋体" w:eastAsia="宋体" w:cs="宋体"/>
                <w:sz w:val="24"/>
                <w:szCs w:val="24"/>
              </w:rPr>
              <w:t>交通运输</w:t>
            </w:r>
          </w:p>
        </w:tc>
        <w:tc>
          <w:tcPr>
            <w:tcW w:w="22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0BFC81B">
            <w:pPr>
              <w:jc w:val="center"/>
              <w:rPr>
                <w:rFonts w:hint="eastAsia" w:ascii="宋体" w:hAnsi="宋体" w:eastAsia="宋体" w:cs="宋体"/>
                <w:sz w:val="24"/>
                <w:szCs w:val="24"/>
              </w:rPr>
            </w:pPr>
            <w:r>
              <w:rPr>
                <w:rFonts w:hint="eastAsia" w:ascii="宋体" w:hAnsi="宋体" w:eastAsia="宋体" w:cs="宋体"/>
                <w:sz w:val="24"/>
                <w:szCs w:val="24"/>
              </w:rPr>
              <w:t>教  授</w:t>
            </w:r>
          </w:p>
        </w:tc>
      </w:tr>
      <w:tr w14:paraId="79CB1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8D4F2BE">
            <w:pPr>
              <w:jc w:val="center"/>
              <w:rPr>
                <w:rFonts w:hint="eastAsia" w:ascii="宋体" w:hAnsi="宋体" w:eastAsia="宋体" w:cs="宋体"/>
                <w:b/>
                <w:sz w:val="24"/>
                <w:szCs w:val="24"/>
                <w:lang w:bidi="ar"/>
              </w:rPr>
            </w:pPr>
            <w:r>
              <w:rPr>
                <w:rFonts w:hint="eastAsia" w:ascii="宋体" w:hAnsi="宋体" w:eastAsia="宋体" w:cs="宋体"/>
                <w:b/>
                <w:sz w:val="24"/>
                <w:szCs w:val="24"/>
                <w:lang w:bidi="ar"/>
              </w:rPr>
              <w:t>5</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19FD367">
            <w:pPr>
              <w:jc w:val="center"/>
              <w:rPr>
                <w:rFonts w:hint="eastAsia" w:ascii="宋体" w:hAnsi="宋体" w:eastAsia="宋体" w:cs="宋体"/>
                <w:sz w:val="24"/>
                <w:szCs w:val="24"/>
              </w:rPr>
            </w:pPr>
            <w:r>
              <w:rPr>
                <w:rFonts w:hint="eastAsia" w:ascii="宋体" w:hAnsi="宋体" w:eastAsia="宋体" w:cs="宋体"/>
                <w:sz w:val="24"/>
                <w:szCs w:val="24"/>
              </w:rPr>
              <w:t>韩文扬</w:t>
            </w:r>
          </w:p>
        </w:tc>
        <w:tc>
          <w:tcPr>
            <w:tcW w:w="29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9865924">
            <w:pPr>
              <w:jc w:val="center"/>
              <w:rPr>
                <w:rFonts w:hint="eastAsia" w:ascii="宋体" w:hAnsi="宋体" w:eastAsia="宋体" w:cs="宋体"/>
                <w:sz w:val="24"/>
                <w:szCs w:val="24"/>
              </w:rPr>
            </w:pPr>
            <w:r>
              <w:rPr>
                <w:rFonts w:hint="eastAsia" w:ascii="宋体" w:hAnsi="宋体" w:eastAsia="宋体" w:cs="宋体"/>
                <w:sz w:val="24"/>
                <w:szCs w:val="24"/>
              </w:rPr>
              <w:t>山东省交通科学研究院</w:t>
            </w:r>
          </w:p>
        </w:tc>
        <w:tc>
          <w:tcPr>
            <w:tcW w:w="17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2957F63">
            <w:pPr>
              <w:jc w:val="center"/>
              <w:rPr>
                <w:rFonts w:hint="eastAsia" w:ascii="宋体" w:hAnsi="宋体" w:eastAsia="宋体" w:cs="宋体"/>
                <w:sz w:val="24"/>
                <w:szCs w:val="24"/>
              </w:rPr>
            </w:pPr>
            <w:r>
              <w:rPr>
                <w:rFonts w:hint="eastAsia" w:ascii="宋体" w:hAnsi="宋体" w:eastAsia="宋体" w:cs="宋体"/>
                <w:sz w:val="24"/>
                <w:szCs w:val="24"/>
              </w:rPr>
              <w:t>道路工程</w:t>
            </w:r>
          </w:p>
        </w:tc>
        <w:tc>
          <w:tcPr>
            <w:tcW w:w="22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3BB1BA4">
            <w:pPr>
              <w:jc w:val="center"/>
              <w:rPr>
                <w:rFonts w:hint="eastAsia" w:ascii="宋体" w:hAnsi="宋体" w:eastAsia="宋体" w:cs="宋体"/>
                <w:sz w:val="24"/>
                <w:szCs w:val="24"/>
              </w:rPr>
            </w:pPr>
            <w:r>
              <w:rPr>
                <w:rFonts w:hint="eastAsia" w:ascii="宋体" w:hAnsi="宋体" w:eastAsia="宋体" w:cs="宋体"/>
                <w:sz w:val="24"/>
                <w:szCs w:val="24"/>
              </w:rPr>
              <w:t>正高级工程师</w:t>
            </w:r>
          </w:p>
        </w:tc>
      </w:tr>
      <w:tr w14:paraId="3C148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3876F24">
            <w:pPr>
              <w:jc w:val="center"/>
              <w:rPr>
                <w:rFonts w:hint="eastAsia" w:ascii="宋体" w:hAnsi="宋体" w:eastAsia="宋体" w:cs="宋体"/>
                <w:b/>
                <w:sz w:val="24"/>
                <w:szCs w:val="24"/>
                <w:lang w:bidi="ar"/>
              </w:rPr>
            </w:pPr>
            <w:r>
              <w:rPr>
                <w:rFonts w:hint="eastAsia" w:ascii="宋体" w:hAnsi="宋体" w:eastAsia="宋体" w:cs="宋体"/>
                <w:b/>
                <w:sz w:val="24"/>
                <w:szCs w:val="24"/>
                <w:lang w:bidi="ar"/>
              </w:rPr>
              <w:t>6</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4D368F6">
            <w:pPr>
              <w:jc w:val="center"/>
              <w:rPr>
                <w:rFonts w:hint="eastAsia" w:ascii="宋体" w:hAnsi="宋体" w:eastAsia="宋体" w:cs="宋体"/>
                <w:sz w:val="24"/>
                <w:szCs w:val="24"/>
              </w:rPr>
            </w:pPr>
            <w:r>
              <w:rPr>
                <w:rFonts w:hint="eastAsia" w:ascii="宋体" w:hAnsi="宋体" w:eastAsia="宋体" w:cs="宋体"/>
                <w:sz w:val="24"/>
                <w:szCs w:val="24"/>
              </w:rPr>
              <w:t>杨  帅</w:t>
            </w:r>
          </w:p>
        </w:tc>
        <w:tc>
          <w:tcPr>
            <w:tcW w:w="29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681775A">
            <w:pPr>
              <w:jc w:val="center"/>
              <w:rPr>
                <w:rFonts w:hint="eastAsia" w:ascii="宋体" w:hAnsi="宋体" w:eastAsia="宋体" w:cs="宋体"/>
                <w:sz w:val="24"/>
                <w:szCs w:val="24"/>
              </w:rPr>
            </w:pPr>
            <w:r>
              <w:rPr>
                <w:rFonts w:hint="eastAsia" w:ascii="宋体" w:hAnsi="宋体" w:eastAsia="宋体" w:cs="宋体"/>
                <w:sz w:val="24"/>
                <w:szCs w:val="24"/>
              </w:rPr>
              <w:t>山东高速济南发展公司</w:t>
            </w:r>
          </w:p>
        </w:tc>
        <w:tc>
          <w:tcPr>
            <w:tcW w:w="17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C191FC9">
            <w:pPr>
              <w:jc w:val="center"/>
              <w:rPr>
                <w:rFonts w:hint="eastAsia" w:ascii="宋体" w:hAnsi="宋体" w:eastAsia="宋体" w:cs="宋体"/>
                <w:sz w:val="24"/>
                <w:szCs w:val="24"/>
              </w:rPr>
            </w:pPr>
            <w:r>
              <w:rPr>
                <w:rFonts w:hint="eastAsia" w:ascii="宋体" w:hAnsi="宋体" w:eastAsia="宋体" w:cs="宋体"/>
                <w:sz w:val="24"/>
                <w:szCs w:val="24"/>
              </w:rPr>
              <w:t>交通工程</w:t>
            </w:r>
          </w:p>
        </w:tc>
        <w:tc>
          <w:tcPr>
            <w:tcW w:w="22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8AA7BFB">
            <w:pPr>
              <w:jc w:val="center"/>
              <w:rPr>
                <w:rFonts w:hint="eastAsia" w:ascii="宋体" w:hAnsi="宋体" w:eastAsia="宋体" w:cs="宋体"/>
                <w:sz w:val="24"/>
                <w:szCs w:val="24"/>
              </w:rPr>
            </w:pPr>
            <w:r>
              <w:rPr>
                <w:rFonts w:hint="eastAsia" w:ascii="宋体" w:hAnsi="宋体" w:eastAsia="宋体" w:cs="宋体"/>
                <w:sz w:val="24"/>
                <w:szCs w:val="24"/>
              </w:rPr>
              <w:t>高级工程师</w:t>
            </w:r>
          </w:p>
        </w:tc>
      </w:tr>
      <w:tr w14:paraId="5960E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663FB7A">
            <w:pPr>
              <w:jc w:val="center"/>
              <w:rPr>
                <w:rFonts w:hint="eastAsia" w:ascii="宋体" w:hAnsi="宋体" w:eastAsia="宋体" w:cs="宋体"/>
                <w:b/>
                <w:sz w:val="24"/>
                <w:szCs w:val="24"/>
                <w:lang w:bidi="ar"/>
              </w:rPr>
            </w:pPr>
            <w:r>
              <w:rPr>
                <w:rFonts w:hint="eastAsia" w:ascii="宋体" w:hAnsi="宋体" w:eastAsia="宋体" w:cs="宋体"/>
                <w:b/>
                <w:sz w:val="24"/>
                <w:szCs w:val="24"/>
                <w:lang w:bidi="ar"/>
              </w:rPr>
              <w:t>7</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E18DF14">
            <w:pPr>
              <w:jc w:val="center"/>
              <w:rPr>
                <w:rFonts w:hint="eastAsia" w:ascii="宋体" w:hAnsi="宋体" w:eastAsia="宋体" w:cs="宋体"/>
                <w:sz w:val="24"/>
                <w:szCs w:val="24"/>
              </w:rPr>
            </w:pPr>
            <w:r>
              <w:rPr>
                <w:rFonts w:hint="eastAsia" w:ascii="宋体" w:hAnsi="宋体" w:eastAsia="宋体" w:cs="宋体"/>
                <w:sz w:val="24"/>
                <w:szCs w:val="24"/>
              </w:rPr>
              <w:t>陈  浩</w:t>
            </w:r>
          </w:p>
        </w:tc>
        <w:tc>
          <w:tcPr>
            <w:tcW w:w="29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7E80D0E">
            <w:pPr>
              <w:jc w:val="center"/>
              <w:rPr>
                <w:rFonts w:hint="eastAsia" w:ascii="宋体" w:hAnsi="宋体" w:eastAsia="宋体" w:cs="宋体"/>
                <w:sz w:val="24"/>
                <w:szCs w:val="24"/>
              </w:rPr>
            </w:pPr>
            <w:r>
              <w:rPr>
                <w:rFonts w:hint="eastAsia" w:ascii="宋体" w:hAnsi="宋体" w:eastAsia="宋体" w:cs="宋体"/>
                <w:sz w:val="24"/>
                <w:szCs w:val="24"/>
              </w:rPr>
              <w:t>山东省交通规划设计院集团</w:t>
            </w:r>
          </w:p>
        </w:tc>
        <w:tc>
          <w:tcPr>
            <w:tcW w:w="17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AC6A3C9">
            <w:pPr>
              <w:jc w:val="center"/>
              <w:rPr>
                <w:rFonts w:hint="eastAsia" w:ascii="宋体" w:hAnsi="宋体" w:eastAsia="宋体" w:cs="宋体"/>
                <w:sz w:val="24"/>
                <w:szCs w:val="24"/>
              </w:rPr>
            </w:pPr>
            <w:r>
              <w:rPr>
                <w:rFonts w:hint="eastAsia" w:ascii="宋体" w:hAnsi="宋体" w:eastAsia="宋体" w:cs="宋体"/>
                <w:sz w:val="24"/>
                <w:szCs w:val="24"/>
              </w:rPr>
              <w:t>交通信息</w:t>
            </w:r>
          </w:p>
        </w:tc>
        <w:tc>
          <w:tcPr>
            <w:tcW w:w="22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57C9523">
            <w:pPr>
              <w:jc w:val="center"/>
              <w:rPr>
                <w:rFonts w:hint="eastAsia" w:ascii="宋体" w:hAnsi="宋体" w:eastAsia="宋体" w:cs="宋体"/>
                <w:sz w:val="24"/>
                <w:szCs w:val="24"/>
              </w:rPr>
            </w:pPr>
            <w:r>
              <w:rPr>
                <w:rFonts w:hint="eastAsia" w:ascii="宋体" w:hAnsi="宋体" w:eastAsia="宋体" w:cs="宋体"/>
                <w:sz w:val="24"/>
                <w:szCs w:val="24"/>
              </w:rPr>
              <w:t>高级工程师</w:t>
            </w:r>
          </w:p>
        </w:tc>
      </w:tr>
      <w:tr w14:paraId="0A2A7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9796180">
            <w:pPr>
              <w:jc w:val="center"/>
              <w:rPr>
                <w:rFonts w:hint="eastAsia" w:ascii="宋体" w:hAnsi="宋体" w:eastAsia="宋体" w:cs="宋体"/>
                <w:b/>
                <w:sz w:val="24"/>
                <w:szCs w:val="24"/>
                <w:lang w:bidi="ar"/>
              </w:rPr>
            </w:pPr>
            <w:r>
              <w:rPr>
                <w:rFonts w:hint="eastAsia" w:ascii="宋体" w:hAnsi="宋体" w:eastAsia="宋体" w:cs="宋体"/>
                <w:b/>
                <w:sz w:val="24"/>
                <w:szCs w:val="24"/>
                <w:lang w:bidi="ar"/>
              </w:rPr>
              <w:t>8</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4F4B730">
            <w:pPr>
              <w:jc w:val="center"/>
              <w:rPr>
                <w:rFonts w:hint="eastAsia" w:ascii="宋体" w:hAnsi="宋体" w:eastAsia="宋体" w:cs="宋体"/>
                <w:sz w:val="24"/>
                <w:szCs w:val="24"/>
              </w:rPr>
            </w:pPr>
            <w:r>
              <w:rPr>
                <w:rFonts w:hint="eastAsia" w:ascii="宋体" w:hAnsi="宋体" w:eastAsia="宋体" w:cs="宋体"/>
                <w:sz w:val="24"/>
                <w:szCs w:val="24"/>
              </w:rPr>
              <w:t>杨书夏</w:t>
            </w:r>
          </w:p>
        </w:tc>
        <w:tc>
          <w:tcPr>
            <w:tcW w:w="29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6FA89B2">
            <w:pPr>
              <w:jc w:val="center"/>
              <w:rPr>
                <w:rFonts w:hint="eastAsia" w:ascii="宋体" w:hAnsi="宋体" w:eastAsia="宋体" w:cs="宋体"/>
                <w:sz w:val="24"/>
                <w:szCs w:val="24"/>
              </w:rPr>
            </w:pPr>
            <w:r>
              <w:rPr>
                <w:rFonts w:hint="eastAsia" w:ascii="宋体" w:hAnsi="宋体" w:eastAsia="宋体" w:cs="宋体"/>
                <w:sz w:val="24"/>
                <w:szCs w:val="24"/>
              </w:rPr>
              <w:t>北京兴华会计师事务所山东分所</w:t>
            </w:r>
          </w:p>
        </w:tc>
        <w:tc>
          <w:tcPr>
            <w:tcW w:w="17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2BFF6E3">
            <w:pPr>
              <w:jc w:val="center"/>
              <w:rPr>
                <w:rFonts w:hint="eastAsia" w:ascii="宋体" w:hAnsi="宋体" w:eastAsia="宋体" w:cs="宋体"/>
                <w:sz w:val="24"/>
                <w:szCs w:val="24"/>
              </w:rPr>
            </w:pPr>
            <w:r>
              <w:rPr>
                <w:rFonts w:hint="eastAsia" w:ascii="宋体" w:hAnsi="宋体" w:eastAsia="宋体" w:cs="宋体"/>
                <w:sz w:val="24"/>
                <w:szCs w:val="24"/>
              </w:rPr>
              <w:t>财务</w:t>
            </w:r>
          </w:p>
        </w:tc>
        <w:tc>
          <w:tcPr>
            <w:tcW w:w="22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526BE11">
            <w:pPr>
              <w:jc w:val="center"/>
              <w:rPr>
                <w:rFonts w:hint="eastAsia" w:ascii="宋体" w:hAnsi="宋体" w:eastAsia="宋体" w:cs="宋体"/>
                <w:sz w:val="24"/>
                <w:szCs w:val="24"/>
              </w:rPr>
            </w:pPr>
            <w:r>
              <w:rPr>
                <w:rFonts w:hint="eastAsia" w:ascii="宋体" w:hAnsi="宋体" w:eastAsia="宋体" w:cs="宋体"/>
                <w:sz w:val="24"/>
                <w:szCs w:val="24"/>
              </w:rPr>
              <w:t>注册会计师</w:t>
            </w:r>
          </w:p>
        </w:tc>
      </w:tr>
      <w:tr w14:paraId="719EB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8256357">
            <w:pPr>
              <w:jc w:val="center"/>
              <w:rPr>
                <w:rFonts w:hint="eastAsia" w:ascii="宋体" w:hAnsi="宋体" w:eastAsia="宋体" w:cs="宋体"/>
                <w:b/>
                <w:sz w:val="24"/>
                <w:szCs w:val="24"/>
                <w:lang w:bidi="ar"/>
              </w:rPr>
            </w:pPr>
            <w:r>
              <w:rPr>
                <w:rFonts w:hint="eastAsia" w:ascii="宋体" w:hAnsi="宋体" w:eastAsia="宋体" w:cs="宋体"/>
                <w:b/>
                <w:sz w:val="24"/>
                <w:szCs w:val="24"/>
                <w:lang w:bidi="ar"/>
              </w:rPr>
              <w:t>9</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10B8F61">
            <w:pPr>
              <w:jc w:val="center"/>
              <w:rPr>
                <w:rFonts w:hint="eastAsia" w:ascii="宋体" w:hAnsi="宋体" w:eastAsia="宋体" w:cs="宋体"/>
                <w:sz w:val="24"/>
                <w:szCs w:val="24"/>
              </w:rPr>
            </w:pPr>
            <w:r>
              <w:rPr>
                <w:rFonts w:hint="eastAsia" w:ascii="宋体" w:hAnsi="宋体" w:eastAsia="宋体" w:cs="宋体"/>
                <w:sz w:val="24"/>
                <w:szCs w:val="24"/>
              </w:rPr>
              <w:t>郑巧玲</w:t>
            </w:r>
          </w:p>
        </w:tc>
        <w:tc>
          <w:tcPr>
            <w:tcW w:w="29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6AD482C">
            <w:pPr>
              <w:jc w:val="center"/>
              <w:rPr>
                <w:rFonts w:hint="eastAsia" w:ascii="宋体" w:hAnsi="宋体" w:eastAsia="宋体" w:cs="宋体"/>
                <w:sz w:val="24"/>
                <w:szCs w:val="24"/>
              </w:rPr>
            </w:pPr>
            <w:r>
              <w:rPr>
                <w:rFonts w:hint="eastAsia" w:ascii="宋体" w:hAnsi="宋体" w:eastAsia="宋体" w:cs="宋体"/>
                <w:sz w:val="24"/>
                <w:szCs w:val="24"/>
              </w:rPr>
              <w:t>山东溯源会计师事务所</w:t>
            </w:r>
          </w:p>
        </w:tc>
        <w:tc>
          <w:tcPr>
            <w:tcW w:w="17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29245BD">
            <w:pPr>
              <w:jc w:val="center"/>
              <w:rPr>
                <w:rFonts w:hint="eastAsia" w:ascii="宋体" w:hAnsi="宋体" w:eastAsia="宋体" w:cs="宋体"/>
                <w:sz w:val="24"/>
                <w:szCs w:val="24"/>
              </w:rPr>
            </w:pPr>
            <w:r>
              <w:rPr>
                <w:rFonts w:hint="eastAsia" w:ascii="宋体" w:hAnsi="宋体" w:eastAsia="宋体" w:cs="宋体"/>
                <w:sz w:val="24"/>
                <w:szCs w:val="24"/>
              </w:rPr>
              <w:t>财务</w:t>
            </w:r>
          </w:p>
        </w:tc>
        <w:tc>
          <w:tcPr>
            <w:tcW w:w="22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14729FC">
            <w:pPr>
              <w:jc w:val="center"/>
              <w:rPr>
                <w:rFonts w:hint="eastAsia" w:ascii="宋体" w:hAnsi="宋体" w:eastAsia="宋体" w:cs="宋体"/>
                <w:sz w:val="24"/>
                <w:szCs w:val="24"/>
              </w:rPr>
            </w:pPr>
            <w:r>
              <w:rPr>
                <w:rFonts w:hint="eastAsia" w:ascii="宋体" w:hAnsi="宋体" w:eastAsia="宋体" w:cs="宋体"/>
                <w:sz w:val="24"/>
                <w:szCs w:val="24"/>
              </w:rPr>
              <w:t>注册会计师</w:t>
            </w:r>
          </w:p>
        </w:tc>
      </w:tr>
      <w:tr w14:paraId="701E7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966"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14:paraId="0FC1E66A">
            <w:pPr>
              <w:jc w:val="center"/>
              <w:rPr>
                <w:rFonts w:hint="eastAsia" w:ascii="宋体" w:hAnsi="宋体" w:eastAsia="宋体" w:cs="宋体"/>
                <w:b/>
                <w:sz w:val="24"/>
                <w:szCs w:val="24"/>
              </w:rPr>
            </w:pPr>
            <w:r>
              <w:rPr>
                <w:rFonts w:hint="eastAsia" w:ascii="宋体" w:hAnsi="宋体" w:eastAsia="宋体" w:cs="宋体"/>
                <w:b/>
                <w:sz w:val="24"/>
                <w:szCs w:val="24"/>
                <w:lang w:bidi="ar"/>
              </w:rPr>
              <w:t>组织验收、评价单位：山东省交通运输厅、山东公路学会</w:t>
            </w:r>
          </w:p>
        </w:tc>
      </w:tr>
      <w:tr w14:paraId="3F164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966"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14:paraId="58AF9F09">
            <w:pPr>
              <w:jc w:val="center"/>
              <w:rPr>
                <w:rFonts w:hint="eastAsia" w:ascii="宋体" w:hAnsi="宋体" w:eastAsia="宋体" w:cs="宋体"/>
                <w:b/>
                <w:sz w:val="24"/>
                <w:szCs w:val="24"/>
              </w:rPr>
            </w:pPr>
            <w:r>
              <w:rPr>
                <w:rFonts w:hint="eastAsia" w:ascii="宋体" w:hAnsi="宋体" w:eastAsia="宋体" w:cs="宋体"/>
                <w:b/>
                <w:sz w:val="24"/>
                <w:szCs w:val="24"/>
                <w:lang w:bidi="ar"/>
              </w:rPr>
              <w:t xml:space="preserve">验收意见 </w:t>
            </w:r>
            <w:bookmarkStart w:id="0" w:name="_GoBack"/>
            <w:bookmarkEnd w:id="0"/>
          </w:p>
        </w:tc>
      </w:tr>
      <w:tr w14:paraId="43DC8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966"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14:paraId="0A921BA3">
            <w:pPr>
              <w:pBdr>
                <w:top w:val="single" w:color="auto" w:sz="4" w:space="1"/>
                <w:left w:val="single" w:color="auto" w:sz="4" w:space="4"/>
                <w:right w:val="single" w:color="auto" w:sz="4" w:space="4"/>
              </w:pBdr>
              <w:adjustRightInd w:val="0"/>
              <w:snapToGrid w:val="0"/>
              <w:spacing w:line="520" w:lineRule="exact"/>
              <w:ind w:firstLine="480" w:firstLineChars="200"/>
              <w:rPr>
                <w:rFonts w:hint="eastAsia" w:ascii="宋体" w:hAnsi="宋体" w:eastAsia="宋体" w:cs="宋体"/>
                <w:kern w:val="0"/>
                <w:sz w:val="24"/>
                <w:szCs w:val="24"/>
              </w:rPr>
            </w:pPr>
            <w:r>
              <w:rPr>
                <w:rFonts w:hint="eastAsia" w:ascii="宋体" w:hAnsi="宋体" w:eastAsia="宋体" w:cs="宋体"/>
                <w:bCs/>
                <w:sz w:val="24"/>
                <w:szCs w:val="24"/>
              </w:rPr>
              <w:t>2024年11月7日</w:t>
            </w:r>
            <w:r>
              <w:rPr>
                <w:rFonts w:hint="eastAsia" w:ascii="宋体" w:hAnsi="宋体" w:eastAsia="宋体" w:cs="宋体"/>
                <w:sz w:val="24"/>
                <w:szCs w:val="24"/>
              </w:rPr>
              <w:t>，山东省交通运输厅</w:t>
            </w:r>
            <w:r>
              <w:rPr>
                <w:rFonts w:hint="eastAsia" w:ascii="宋体" w:hAnsi="宋体" w:eastAsia="宋体" w:cs="宋体"/>
                <w:kern w:val="0"/>
                <w:sz w:val="24"/>
                <w:szCs w:val="24"/>
              </w:rPr>
              <w:t>在济南组织了“基于大数据的收费稽查关键技术研究与应用”</w:t>
            </w:r>
            <w:r>
              <w:rPr>
                <w:rFonts w:hint="eastAsia" w:ascii="宋体" w:hAnsi="宋体" w:eastAsia="宋体" w:cs="宋体"/>
                <w:bCs/>
                <w:kern w:val="0"/>
                <w:sz w:val="24"/>
                <w:szCs w:val="24"/>
              </w:rPr>
              <w:t>项目验收工作</w:t>
            </w:r>
            <w:r>
              <w:rPr>
                <w:rFonts w:hint="eastAsia" w:ascii="宋体" w:hAnsi="宋体" w:eastAsia="宋体" w:cs="宋体"/>
                <w:kern w:val="0"/>
                <w:sz w:val="24"/>
                <w:szCs w:val="24"/>
              </w:rPr>
              <w:t>。验收专家组（名单附后）听取了项目组的汇报，审阅了相关技术文件和财务报告，经质询和讨论，形成验收意见如下：</w:t>
            </w:r>
          </w:p>
          <w:p w14:paraId="6BBEC119">
            <w:pPr>
              <w:widowControl/>
              <w:adjustRightInd w:val="0"/>
              <w:snapToGrid w:val="0"/>
              <w:spacing w:line="52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一、项目组提交的资料齐全，内容完整，符合验收要求。</w:t>
            </w:r>
          </w:p>
          <w:p w14:paraId="6C01F6C3">
            <w:pPr>
              <w:widowControl/>
              <w:adjustRightInd w:val="0"/>
              <w:snapToGrid w:val="0"/>
              <w:spacing w:line="52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二、本项目融合路网多源数据，利用区块链、数据挖掘等技术，开展了收费稽查关键技术研究，取得了如下主要创新成果：</w:t>
            </w:r>
          </w:p>
          <w:p w14:paraId="767420A8">
            <w:pPr>
              <w:widowControl/>
              <w:adjustRightInd w:val="0"/>
              <w:snapToGrid w:val="0"/>
              <w:spacing w:line="52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 通过智能数据分析，构建了集团收费运营、路网运行等各类指标的量化模型；</w:t>
            </w:r>
          </w:p>
          <w:p w14:paraId="5B4E1204">
            <w:pPr>
              <w:widowControl/>
              <w:adjustRightInd w:val="0"/>
              <w:snapToGrid w:val="0"/>
              <w:spacing w:line="52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 对门架过车数据上链模式及区块链节点数据共享方式进行了研究，实现了车辆高精度实际路径还原；</w:t>
            </w:r>
          </w:p>
          <w:p w14:paraId="64979891">
            <w:pPr>
              <w:widowControl/>
              <w:adjustRightInd w:val="0"/>
              <w:snapToGrid w:val="0"/>
              <w:spacing w:line="52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 利用AI技术对传统稽核模型进行丰富和调优，增加了改变车型逃费、改变缴费路径逃费等稽核算法模型的种类，实现了车辆精准画像和高效稽核。</w:t>
            </w:r>
          </w:p>
          <w:p w14:paraId="5ABD8A8C">
            <w:pPr>
              <w:widowControl/>
              <w:adjustRightInd w:val="0"/>
              <w:snapToGrid w:val="0"/>
              <w:spacing w:line="52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三、项目申请发明专利6项，发表论文1篇，成果已在山东高速集团所辖高速公路运营单位进行了实际应用，取得了较好的经济和社会效益。</w:t>
            </w:r>
          </w:p>
          <w:p w14:paraId="5F44049A">
            <w:pPr>
              <w:widowControl/>
              <w:adjustRightInd w:val="0"/>
              <w:snapToGrid w:val="0"/>
              <w:spacing w:line="52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四、根据项目财务报告列示情况，该项目经费使用专款专用，使用合理，预算执行情况良好。</w:t>
            </w:r>
          </w:p>
          <w:p w14:paraId="2EBB38EB">
            <w:pPr>
              <w:widowControl/>
              <w:adjustRightInd w:val="0"/>
              <w:snapToGrid w:val="0"/>
              <w:spacing w:line="520" w:lineRule="exact"/>
              <w:ind w:firstLine="480" w:firstLineChars="200"/>
              <w:jc w:val="left"/>
              <w:rPr>
                <w:rFonts w:hint="eastAsia" w:ascii="宋体" w:hAnsi="宋体" w:eastAsia="宋体" w:cs="宋体"/>
                <w:b/>
                <w:sz w:val="24"/>
                <w:szCs w:val="24"/>
              </w:rPr>
            </w:pPr>
            <w:r>
              <w:rPr>
                <w:rFonts w:hint="eastAsia" w:ascii="宋体" w:hAnsi="宋体" w:eastAsia="宋体" w:cs="宋体"/>
                <w:kern w:val="0"/>
                <w:sz w:val="24"/>
                <w:szCs w:val="24"/>
              </w:rPr>
              <w:t>验收专家一致同意该项目通过验收。</w:t>
            </w:r>
          </w:p>
        </w:tc>
      </w:tr>
      <w:tr w14:paraId="1BCDB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966"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14:paraId="27BBDCDB">
            <w:pPr>
              <w:jc w:val="center"/>
              <w:rPr>
                <w:rFonts w:hint="eastAsia" w:ascii="宋体" w:hAnsi="宋体" w:eastAsia="宋体" w:cs="宋体"/>
                <w:b/>
                <w:sz w:val="24"/>
                <w:szCs w:val="24"/>
              </w:rPr>
            </w:pPr>
            <w:r>
              <w:rPr>
                <w:rFonts w:hint="eastAsia" w:ascii="宋体" w:hAnsi="宋体" w:eastAsia="宋体" w:cs="宋体"/>
                <w:b/>
                <w:sz w:val="24"/>
                <w:szCs w:val="24"/>
                <w:lang w:bidi="ar"/>
              </w:rPr>
              <w:t>评价意见</w:t>
            </w:r>
          </w:p>
        </w:tc>
      </w:tr>
      <w:tr w14:paraId="085E9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4" w:hRule="atLeast"/>
          <w:jc w:val="center"/>
        </w:trPr>
        <w:tc>
          <w:tcPr>
            <w:tcW w:w="8966"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14:paraId="69AC606E">
            <w:pPr>
              <w:spacing w:line="52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2024年11月7日，山东公路学会在济南组织了“基于大数据的收费稽查关键技术研究与应用”研究成果评价工作。评价委员会（名单附后）听取了项目组的汇报，审阅了相关技术资料，经质询和讨论，形成评价意见如下：</w:t>
            </w:r>
          </w:p>
          <w:p w14:paraId="35F9EBFC">
            <w:pPr>
              <w:spacing w:line="52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一、项目组提交的技术资料齐全，内容完整，数据翔实，符合评价要求。</w:t>
            </w:r>
          </w:p>
          <w:p w14:paraId="73C1EDB6">
            <w:pPr>
              <w:spacing w:line="52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二、本项目融合路网多源数据，利用区块链、数据挖掘等技术，开展了收费稽查关键技术研究，取得了如下主要创新成果：</w:t>
            </w:r>
          </w:p>
          <w:p w14:paraId="36BD54FB">
            <w:pPr>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 通过智能数据分析，构建了集团收费运营、路网运行等各类指标的量化模型；</w:t>
            </w:r>
          </w:p>
          <w:p w14:paraId="78845B6D">
            <w:pPr>
              <w:spacing w:line="52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2. 对门架过车数据上链模式及区块链节点数据共享方式进行了研究，实现了车辆高精度实际路径还原；</w:t>
            </w:r>
          </w:p>
          <w:p w14:paraId="0377CF33">
            <w:pPr>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3. 利用AI技术对传统稽核模型进行丰富和调优，增加了改变车型逃费、改变缴费路径逃费等稽核算法模型的种类，实现了车辆精准画像和高效稽核。</w:t>
            </w:r>
          </w:p>
          <w:p w14:paraId="455D8C31">
            <w:pPr>
              <w:spacing w:line="52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三、研究成果已在山东高速集团所辖高速公路运营单位进行了实际应用，取得了较好的经济和社会效益。</w:t>
            </w:r>
          </w:p>
          <w:p w14:paraId="690101B3">
            <w:pPr>
              <w:spacing w:line="520" w:lineRule="exact"/>
              <w:ind w:firstLine="480" w:firstLineChars="200"/>
              <w:jc w:val="left"/>
              <w:rPr>
                <w:rFonts w:hint="eastAsia" w:ascii="宋体" w:hAnsi="宋体" w:eastAsia="宋体" w:cs="宋体"/>
                <w:b/>
                <w:sz w:val="24"/>
                <w:szCs w:val="24"/>
              </w:rPr>
            </w:pPr>
            <w:r>
              <w:rPr>
                <w:rFonts w:hint="eastAsia" w:ascii="宋体" w:hAnsi="宋体" w:eastAsia="宋体" w:cs="宋体"/>
                <w:bCs/>
                <w:sz w:val="24"/>
                <w:szCs w:val="24"/>
              </w:rPr>
              <w:t>综上所述，项目研究成果总体上达到国内先进水平。</w:t>
            </w:r>
          </w:p>
        </w:tc>
      </w:tr>
    </w:tbl>
    <w:p w14:paraId="448AFB55">
      <w:pPr>
        <w:rPr>
          <w:rFonts w:hint="eastAsia"/>
        </w:rPr>
      </w:pPr>
    </w:p>
    <w:sectPr>
      <w:footerReference r:id="rId3" w:type="default"/>
      <w:pgSz w:w="11906" w:h="16838"/>
      <w:pgMar w:top="1213" w:right="1746" w:bottom="1213" w:left="1519" w:header="851" w:footer="39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0FD1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4486EE4">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44486EE4">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C82"/>
    <w:rsid w:val="001121DA"/>
    <w:rsid w:val="001F4FF7"/>
    <w:rsid w:val="001F6358"/>
    <w:rsid w:val="003378BD"/>
    <w:rsid w:val="003776A8"/>
    <w:rsid w:val="00436C82"/>
    <w:rsid w:val="00743B17"/>
    <w:rsid w:val="00944A73"/>
    <w:rsid w:val="00951ECC"/>
    <w:rsid w:val="009813B3"/>
    <w:rsid w:val="0099546F"/>
    <w:rsid w:val="009D429F"/>
    <w:rsid w:val="00A06A48"/>
    <w:rsid w:val="00A424DB"/>
    <w:rsid w:val="00B54A3A"/>
    <w:rsid w:val="00C03487"/>
    <w:rsid w:val="00D12BC7"/>
    <w:rsid w:val="00D838CC"/>
    <w:rsid w:val="00DB3116"/>
    <w:rsid w:val="00DC6256"/>
    <w:rsid w:val="00E60120"/>
    <w:rsid w:val="00FF22F0"/>
    <w:rsid w:val="1D450DFF"/>
    <w:rsid w:val="5D345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qFormat/>
    <w:uiPriority w:val="34"/>
    <w:pPr>
      <w:ind w:firstLine="420" w:firstLineChars="200"/>
    </w:pPr>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2083</Words>
  <Characters>2122</Characters>
  <Lines>16</Lines>
  <Paragraphs>4</Paragraphs>
  <TotalTime>20</TotalTime>
  <ScaleCrop>false</ScaleCrop>
  <LinksUpToDate>false</LinksUpToDate>
  <CharactersWithSpaces>2137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2024-12-11T00:48:00Z</dcterms:created>
  <dc:creator>jingliang cao</dc:creator>
  <cp:lastModifiedBy>鸿鸽</cp:lastModifiedBy>
  <cp:lastPrinted>2025-04-07T07:48:05Z</cp:lastPrinted>
  <dcterms:modified xsi:type="dcterms:W3CDTF">2025-04-07T07:50:43Z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eyJoZGlkIjoiM2Q5MDAzZjYxNDk5MWU5YTU4ZTgzNzg5MTY5NDI1MjIiLCJ1c2VySWQiOiIzMjQ5NzA4NjgifQ==</vt:lpwstr>
  </property>
  <property fmtid="{D5CDD505-2E9C-101B-9397-08002B2CF9AE}" pid="3" name="KSOProductBuildVer">
    <vt:lpwstr>2052-12.1.0.20305</vt:lpwstr>
  </property>
  <property fmtid="{D5CDD505-2E9C-101B-9397-08002B2CF9AE}" pid="4" name="ICV">
    <vt:lpwstr>18A80AF1221F46839A2D1F2FCC3911A2_12</vt:lpwstr>
  </property>
</Properties>
</file>