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0FFDDA">
      <w:pPr>
        <w:jc w:val="center"/>
        <w:rPr>
          <w:rFonts w:hint="eastAsia" w:ascii="宋体" w:hAnsi="宋体" w:eastAsia="宋体" w:cs="宋体"/>
          <w:b/>
          <w:sz w:val="36"/>
          <w:szCs w:val="36"/>
          <w:lang w:bidi="ar"/>
        </w:rPr>
      </w:pPr>
    </w:p>
    <w:p w14:paraId="2599B306">
      <w:pPr>
        <w:jc w:val="center"/>
        <w:rPr>
          <w:rFonts w:ascii="宋体" w:hAnsi="宋体" w:eastAsia="宋体" w:cs="宋体"/>
          <w:b/>
          <w:sz w:val="36"/>
          <w:szCs w:val="36"/>
        </w:rPr>
      </w:pPr>
      <w:r>
        <w:rPr>
          <w:rFonts w:hint="eastAsia" w:ascii="宋体" w:hAnsi="宋体" w:eastAsia="宋体" w:cs="宋体"/>
          <w:b/>
          <w:sz w:val="36"/>
          <w:szCs w:val="36"/>
          <w:lang w:bidi="ar"/>
        </w:rPr>
        <w:t>科技成果登记表</w:t>
      </w:r>
    </w:p>
    <w:tbl>
      <w:tblPr>
        <w:tblStyle w:val="12"/>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59"/>
        <w:gridCol w:w="961"/>
        <w:gridCol w:w="41"/>
        <w:gridCol w:w="458"/>
        <w:gridCol w:w="2187"/>
        <w:gridCol w:w="515"/>
        <w:gridCol w:w="798"/>
        <w:gridCol w:w="140"/>
        <w:gridCol w:w="500"/>
        <w:gridCol w:w="917"/>
        <w:gridCol w:w="1152"/>
      </w:tblGrid>
      <w:tr w14:paraId="13D0B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8FE3D8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成果名称</w:t>
            </w:r>
          </w:p>
        </w:tc>
        <w:tc>
          <w:tcPr>
            <w:tcW w:w="666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1531ED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滨海强腐蚀性环境下桥梁混凝土结构耐久性研究</w:t>
            </w:r>
          </w:p>
        </w:tc>
      </w:tr>
      <w:tr w14:paraId="731B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D51B34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成果登记号</w:t>
            </w:r>
          </w:p>
        </w:tc>
        <w:tc>
          <w:tcPr>
            <w:tcW w:w="31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84346C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鲁交科评字[2024]51号</w:t>
            </w:r>
          </w:p>
        </w:tc>
        <w:tc>
          <w:tcPr>
            <w:tcW w:w="143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4DB2FD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知识产权</w:t>
            </w: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0B146C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bidi="ar"/>
              </w:rPr>
            </w:pPr>
          </w:p>
        </w:tc>
      </w:tr>
      <w:tr w14:paraId="49EBA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2BBCE0D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完成单位</w:t>
            </w:r>
          </w:p>
        </w:tc>
      </w:tr>
      <w:tr w14:paraId="56C4E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BA606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36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F4DF48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单位名称</w:t>
            </w:r>
          </w:p>
        </w:tc>
        <w:tc>
          <w:tcPr>
            <w:tcW w:w="40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8845AB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通讯地址</w:t>
            </w:r>
          </w:p>
        </w:tc>
      </w:tr>
      <w:tr w14:paraId="04BAB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18CBB6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w:t>
            </w:r>
          </w:p>
        </w:tc>
        <w:tc>
          <w:tcPr>
            <w:tcW w:w="36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9FAC86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中建八局第一建设有限公司</w:t>
            </w:r>
          </w:p>
        </w:tc>
        <w:tc>
          <w:tcPr>
            <w:tcW w:w="40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AAC867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山东省济南市历下区工业南路89号</w:t>
            </w:r>
          </w:p>
        </w:tc>
      </w:tr>
      <w:tr w14:paraId="2BAA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FA696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w:t>
            </w:r>
          </w:p>
        </w:tc>
        <w:tc>
          <w:tcPr>
            <w:tcW w:w="36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B98E43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山东大学</w:t>
            </w:r>
          </w:p>
        </w:tc>
        <w:tc>
          <w:tcPr>
            <w:tcW w:w="40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66C99E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山东省济南市经十路17923号</w:t>
            </w:r>
          </w:p>
        </w:tc>
      </w:tr>
      <w:tr w14:paraId="0A012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6659F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3</w:t>
            </w:r>
          </w:p>
        </w:tc>
        <w:tc>
          <w:tcPr>
            <w:tcW w:w="364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AC2C67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color w:val="000000"/>
                <w:kern w:val="0"/>
                <w:sz w:val="24"/>
                <w:szCs w:val="24"/>
                <w:lang w:val="en-US" w:eastAsia="zh-CN"/>
              </w:rPr>
              <w:t>中国建筑第八工程局有限公司</w:t>
            </w:r>
          </w:p>
        </w:tc>
        <w:tc>
          <w:tcPr>
            <w:tcW w:w="4022"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CD277E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上海市浦东新区世纪大道1568号</w:t>
            </w:r>
          </w:p>
        </w:tc>
      </w:tr>
      <w:tr w14:paraId="2175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5DFF506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完成人</w:t>
            </w:r>
          </w:p>
        </w:tc>
      </w:tr>
      <w:tr w14:paraId="5DB9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682874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ADE282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姓名</w:t>
            </w:r>
          </w:p>
        </w:tc>
        <w:tc>
          <w:tcPr>
            <w:tcW w:w="3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72C21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工作单位</w:t>
            </w:r>
          </w:p>
        </w:tc>
        <w:tc>
          <w:tcPr>
            <w:tcW w:w="27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F56667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对成果的贡献</w:t>
            </w:r>
          </w:p>
        </w:tc>
      </w:tr>
      <w:tr w14:paraId="72C3E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A9513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0189EB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rPr>
              <w:t>陈江</w:t>
            </w:r>
          </w:p>
        </w:tc>
        <w:tc>
          <w:tcPr>
            <w:tcW w:w="3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482D48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中国建筑第八工程局有限公司</w:t>
            </w:r>
          </w:p>
        </w:tc>
        <w:tc>
          <w:tcPr>
            <w:tcW w:w="27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A56C6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现场技术负责人</w:t>
            </w:r>
          </w:p>
        </w:tc>
      </w:tr>
      <w:tr w14:paraId="31C26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6EA6D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DBA90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rPr>
              <w:t>牛化宪</w:t>
            </w:r>
          </w:p>
        </w:tc>
        <w:tc>
          <w:tcPr>
            <w:tcW w:w="3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BF575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中建八局第一建设有限公司</w:t>
            </w:r>
          </w:p>
        </w:tc>
        <w:tc>
          <w:tcPr>
            <w:tcW w:w="27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8AD43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技术指导，现场实施</w:t>
            </w:r>
          </w:p>
        </w:tc>
      </w:tr>
      <w:tr w14:paraId="606E9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B29B3C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3</w:t>
            </w:r>
          </w:p>
        </w:tc>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85B4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rPr>
              <w:t>董文鲁</w:t>
            </w:r>
          </w:p>
        </w:tc>
        <w:tc>
          <w:tcPr>
            <w:tcW w:w="3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9B849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中建八局第一建设有限公司</w:t>
            </w:r>
          </w:p>
        </w:tc>
        <w:tc>
          <w:tcPr>
            <w:tcW w:w="27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23794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现场技术负责人</w:t>
            </w:r>
          </w:p>
        </w:tc>
      </w:tr>
      <w:tr w14:paraId="1A7CF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475DA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4</w:t>
            </w:r>
          </w:p>
        </w:tc>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00008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rPr>
              <w:t>刘其方</w:t>
            </w:r>
          </w:p>
        </w:tc>
        <w:tc>
          <w:tcPr>
            <w:tcW w:w="3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99CAF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山东大学</w:t>
            </w:r>
          </w:p>
        </w:tc>
        <w:tc>
          <w:tcPr>
            <w:tcW w:w="27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411B48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实施技术负责人</w:t>
            </w:r>
          </w:p>
        </w:tc>
      </w:tr>
      <w:tr w14:paraId="49D30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D24C6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5</w:t>
            </w:r>
          </w:p>
        </w:tc>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C7D9DD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rPr>
              <w:t>鲁凯</w:t>
            </w:r>
          </w:p>
        </w:tc>
        <w:tc>
          <w:tcPr>
            <w:tcW w:w="3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A2AFD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中建八局第一建设有限公司</w:t>
            </w:r>
          </w:p>
        </w:tc>
        <w:tc>
          <w:tcPr>
            <w:tcW w:w="27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30E364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技术指导</w:t>
            </w:r>
          </w:p>
        </w:tc>
      </w:tr>
      <w:tr w14:paraId="5AEAE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41FFCE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6</w:t>
            </w:r>
          </w:p>
        </w:tc>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9E29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rPr>
              <w:t>刘伟</w:t>
            </w:r>
          </w:p>
        </w:tc>
        <w:tc>
          <w:tcPr>
            <w:tcW w:w="3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1FB6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中建八局第一建设有限公司</w:t>
            </w:r>
          </w:p>
        </w:tc>
        <w:tc>
          <w:tcPr>
            <w:tcW w:w="27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4439A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技术指导</w:t>
            </w:r>
          </w:p>
        </w:tc>
      </w:tr>
      <w:tr w14:paraId="7F483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FC228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7</w:t>
            </w:r>
          </w:p>
        </w:tc>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471B4B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rPr>
              <w:t>亓祥成</w:t>
            </w:r>
          </w:p>
        </w:tc>
        <w:tc>
          <w:tcPr>
            <w:tcW w:w="3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8DC23B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中建八局第一建设有限公司</w:t>
            </w:r>
          </w:p>
        </w:tc>
        <w:tc>
          <w:tcPr>
            <w:tcW w:w="27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ABC2D1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技术指导</w:t>
            </w:r>
          </w:p>
        </w:tc>
      </w:tr>
      <w:tr w14:paraId="3B552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194B1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8</w:t>
            </w:r>
          </w:p>
        </w:tc>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0C34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rPr>
              <w:t>高磊</w:t>
            </w:r>
          </w:p>
        </w:tc>
        <w:tc>
          <w:tcPr>
            <w:tcW w:w="3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645136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山东大学</w:t>
            </w:r>
          </w:p>
        </w:tc>
        <w:tc>
          <w:tcPr>
            <w:tcW w:w="27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A099D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技术指导</w:t>
            </w:r>
          </w:p>
        </w:tc>
      </w:tr>
      <w:tr w14:paraId="0328B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2548CD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9</w:t>
            </w:r>
          </w:p>
        </w:tc>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643AA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rPr>
              <w:t>王学彬</w:t>
            </w:r>
          </w:p>
        </w:tc>
        <w:tc>
          <w:tcPr>
            <w:tcW w:w="3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B67FBA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中建八局第一建设有限公司</w:t>
            </w:r>
          </w:p>
        </w:tc>
        <w:tc>
          <w:tcPr>
            <w:tcW w:w="27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505141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现场实施的效果检查</w:t>
            </w:r>
          </w:p>
        </w:tc>
      </w:tr>
      <w:tr w14:paraId="78203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42CF2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10</w:t>
            </w:r>
          </w:p>
        </w:tc>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060BC5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rPr>
              <w:t>杨帅</w:t>
            </w:r>
          </w:p>
        </w:tc>
        <w:tc>
          <w:tcPr>
            <w:tcW w:w="3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D31F5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中建八局第一建设有限公司</w:t>
            </w:r>
          </w:p>
        </w:tc>
        <w:tc>
          <w:tcPr>
            <w:tcW w:w="27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FE3C5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技术指导，现场实施</w:t>
            </w:r>
          </w:p>
        </w:tc>
      </w:tr>
      <w:tr w14:paraId="64A21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F2643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11</w:t>
            </w:r>
          </w:p>
        </w:tc>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469CC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highlight w:val="none"/>
                <w:lang w:val="en-US" w:eastAsia="zh-CN" w:bidi="ar-SA"/>
              </w:rPr>
            </w:pPr>
            <w:r>
              <w:rPr>
                <w:rFonts w:hint="eastAsia" w:ascii="宋体" w:hAnsi="宋体" w:eastAsia="宋体" w:cs="宋体"/>
                <w:b w:val="0"/>
                <w:bCs/>
                <w:color w:val="000000"/>
                <w:kern w:val="0"/>
                <w:sz w:val="24"/>
                <w:szCs w:val="24"/>
                <w:highlight w:val="none"/>
              </w:rPr>
              <w:t>孙中华</w:t>
            </w:r>
          </w:p>
        </w:tc>
        <w:tc>
          <w:tcPr>
            <w:tcW w:w="3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7F72F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highlight w:val="none"/>
                <w:lang w:val="en-US" w:eastAsia="zh-CN" w:bidi="ar-SA"/>
              </w:rPr>
            </w:pPr>
            <w:r>
              <w:rPr>
                <w:rFonts w:hint="eastAsia" w:ascii="宋体" w:hAnsi="宋体" w:eastAsia="宋体" w:cs="宋体"/>
                <w:b w:val="0"/>
                <w:bCs/>
                <w:color w:val="000000"/>
                <w:kern w:val="0"/>
                <w:sz w:val="24"/>
                <w:szCs w:val="24"/>
                <w:highlight w:val="none"/>
                <w:lang w:val="en-US" w:eastAsia="zh-CN"/>
              </w:rPr>
              <w:t>中建八局第一建设有限公司</w:t>
            </w:r>
          </w:p>
        </w:tc>
        <w:tc>
          <w:tcPr>
            <w:tcW w:w="27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2137E5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highlight w:val="none"/>
                <w:lang w:val="en-US" w:eastAsia="zh-CN" w:bidi="ar-SA"/>
              </w:rPr>
            </w:pPr>
            <w:r>
              <w:rPr>
                <w:rFonts w:hint="eastAsia" w:ascii="宋体" w:hAnsi="宋体" w:eastAsia="宋体" w:cs="宋体"/>
                <w:b w:val="0"/>
                <w:bCs/>
                <w:color w:val="000000"/>
                <w:kern w:val="0"/>
                <w:sz w:val="24"/>
                <w:szCs w:val="24"/>
                <w:highlight w:val="none"/>
                <w:lang w:val="en-US" w:eastAsia="zh-CN"/>
              </w:rPr>
              <w:t>技术指导</w:t>
            </w:r>
          </w:p>
        </w:tc>
      </w:tr>
      <w:tr w14:paraId="5511C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408E8D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12</w:t>
            </w:r>
          </w:p>
        </w:tc>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B0B44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rPr>
              <w:t>王晓宾</w:t>
            </w:r>
          </w:p>
        </w:tc>
        <w:tc>
          <w:tcPr>
            <w:tcW w:w="3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67F58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中建八局第一建设有限公司</w:t>
            </w:r>
          </w:p>
        </w:tc>
        <w:tc>
          <w:tcPr>
            <w:tcW w:w="27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596BC9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技术指导</w:t>
            </w:r>
          </w:p>
        </w:tc>
      </w:tr>
      <w:tr w14:paraId="6F28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F5C9C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13</w:t>
            </w:r>
          </w:p>
        </w:tc>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77C48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rPr>
              <w:t>刘秀明</w:t>
            </w:r>
          </w:p>
        </w:tc>
        <w:tc>
          <w:tcPr>
            <w:tcW w:w="3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46AA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中建八局第一建设有限公司</w:t>
            </w:r>
          </w:p>
        </w:tc>
        <w:tc>
          <w:tcPr>
            <w:tcW w:w="27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84861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技术指导</w:t>
            </w:r>
          </w:p>
        </w:tc>
      </w:tr>
      <w:tr w14:paraId="47FB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0A8C34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14</w:t>
            </w:r>
          </w:p>
        </w:tc>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ACB22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rPr>
              <w:t>徐世桥</w:t>
            </w:r>
          </w:p>
        </w:tc>
        <w:tc>
          <w:tcPr>
            <w:tcW w:w="3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3FDCCF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中国建筑第八工程局有限公司</w:t>
            </w:r>
          </w:p>
        </w:tc>
        <w:tc>
          <w:tcPr>
            <w:tcW w:w="27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C01707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技术指导</w:t>
            </w:r>
          </w:p>
        </w:tc>
      </w:tr>
      <w:tr w14:paraId="7B847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71A1B8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15</w:t>
            </w:r>
          </w:p>
        </w:tc>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0B27F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rPr>
              <w:t>庞茜</w:t>
            </w:r>
          </w:p>
        </w:tc>
        <w:tc>
          <w:tcPr>
            <w:tcW w:w="3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93207F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中建八局第一建设有限公司</w:t>
            </w:r>
          </w:p>
        </w:tc>
        <w:tc>
          <w:tcPr>
            <w:tcW w:w="27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61FD83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highlight w:val="none"/>
                <w:lang w:val="en-US" w:eastAsia="zh-CN"/>
              </w:rPr>
              <w:t>技术指导</w:t>
            </w:r>
          </w:p>
        </w:tc>
      </w:tr>
      <w:tr w14:paraId="4160C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A58A3D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16</w:t>
            </w:r>
          </w:p>
        </w:tc>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A24DC7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rPr>
              <w:t>徐振海</w:t>
            </w:r>
          </w:p>
        </w:tc>
        <w:tc>
          <w:tcPr>
            <w:tcW w:w="3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C8630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中建八局第一建设有限公司</w:t>
            </w:r>
          </w:p>
        </w:tc>
        <w:tc>
          <w:tcPr>
            <w:tcW w:w="27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8E7DBE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highlight w:val="none"/>
                <w:lang w:val="en-US" w:eastAsia="zh-CN"/>
              </w:rPr>
              <w:t>现场试验</w:t>
            </w:r>
          </w:p>
        </w:tc>
      </w:tr>
      <w:tr w14:paraId="5DBB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60098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17</w:t>
            </w:r>
          </w:p>
        </w:tc>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429CA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rPr>
              <w:t>王闵闵</w:t>
            </w:r>
          </w:p>
        </w:tc>
        <w:tc>
          <w:tcPr>
            <w:tcW w:w="3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C8601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中建八局第一建设有限公司</w:t>
            </w:r>
          </w:p>
        </w:tc>
        <w:tc>
          <w:tcPr>
            <w:tcW w:w="27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18B4D9A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highlight w:val="none"/>
                <w:lang w:val="en-US" w:eastAsia="zh-CN"/>
              </w:rPr>
              <w:t>技术指导</w:t>
            </w:r>
          </w:p>
        </w:tc>
      </w:tr>
      <w:tr w14:paraId="0C1F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E42BAB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18</w:t>
            </w:r>
          </w:p>
        </w:tc>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52C2D7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rPr>
              <w:t>徐树康</w:t>
            </w:r>
          </w:p>
        </w:tc>
        <w:tc>
          <w:tcPr>
            <w:tcW w:w="3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C98F7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中建八局第一建设有限公司</w:t>
            </w:r>
          </w:p>
        </w:tc>
        <w:tc>
          <w:tcPr>
            <w:tcW w:w="27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51E104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现场实施，试验开展</w:t>
            </w:r>
          </w:p>
        </w:tc>
      </w:tr>
      <w:tr w14:paraId="10E3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45CEEF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19</w:t>
            </w:r>
          </w:p>
        </w:tc>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E5AB1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rPr>
              <w:t>王敬国</w:t>
            </w:r>
          </w:p>
        </w:tc>
        <w:tc>
          <w:tcPr>
            <w:tcW w:w="3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53B0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中建八局第一建设有限公司</w:t>
            </w:r>
          </w:p>
        </w:tc>
        <w:tc>
          <w:tcPr>
            <w:tcW w:w="27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60EC4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现场实施，数据整理</w:t>
            </w:r>
          </w:p>
        </w:tc>
      </w:tr>
      <w:tr w14:paraId="476D6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1CA949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20</w:t>
            </w:r>
          </w:p>
        </w:tc>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8086E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rPr>
              <w:t>杨晟睿</w:t>
            </w:r>
          </w:p>
        </w:tc>
        <w:tc>
          <w:tcPr>
            <w:tcW w:w="3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3267A0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中建八局第一建设有限公司</w:t>
            </w:r>
          </w:p>
        </w:tc>
        <w:tc>
          <w:tcPr>
            <w:tcW w:w="270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930B7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rPr>
              <w:t>现场实施，资料整理</w:t>
            </w:r>
          </w:p>
        </w:tc>
      </w:tr>
      <w:tr w14:paraId="60499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3BE8B30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成果公报内容</w:t>
            </w:r>
          </w:p>
        </w:tc>
      </w:tr>
      <w:tr w14:paraId="45840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8522" w:type="dxa"/>
            <w:gridSpan w:val="12"/>
            <w:tcBorders>
              <w:top w:val="nil"/>
              <w:left w:val="single" w:color="auto" w:sz="4" w:space="0"/>
              <w:bottom w:val="single" w:color="auto" w:sz="4" w:space="0"/>
              <w:right w:val="single" w:color="auto" w:sz="4" w:space="0"/>
            </w:tcBorders>
            <w:shd w:val="clear" w:color="auto" w:fill="auto"/>
            <w:vAlign w:val="center"/>
          </w:tcPr>
          <w:p w14:paraId="4437BCC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针对高盐、高湿、冻融等因素引起的桥梁混凝土结构劣化机理开展研究，得到各因素的影响规律，提出滨海强腐蚀环境下桥梁混凝土结构钢筋腐蚀速率和使用寿命预测方法，在综合考虑盐结晶、硫酸盐和冻融等破坏的基础上，建立材料-结构-施工一体化耐久性设计方法，提高桥梁混凝土结构的耐久性。</w:t>
            </w:r>
          </w:p>
          <w:p w14:paraId="22E51C9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sz w:val="24"/>
                <w:szCs w:val="24"/>
              </w:rPr>
            </w:pPr>
            <w:bookmarkStart w:id="0" w:name="_Toc177066143"/>
            <w:bookmarkStart w:id="1" w:name="_Toc176726136"/>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揭示了滨海强腐蚀环境下桥梁混凝土结构的腐蚀劣化机理</w:t>
            </w:r>
            <w:bookmarkEnd w:id="0"/>
            <w:bookmarkEnd w:id="1"/>
          </w:p>
          <w:p w14:paraId="4A86D706">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对氯离子侵蚀引起的钢筋腐蚀机理进行研究，并考虑盐结晶、冻融和碳化和应力等多种因素的共同作用，得到了氯离子浓度对电化学动力学参数的影响规律，揭示混凝土结构不同暴露区域的时变钢筋腐蚀速率，建立了钢筋腐蚀深度和界面膨胀位移之间的定量关系，并进一步提出桥梁混凝土结构裂纹宽度和使用寿命预测方法，为滨海强腐蚀环境桥梁混凝土耐久性设计奠定基础。</w:t>
            </w:r>
          </w:p>
          <w:p w14:paraId="31F3D8E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sz w:val="24"/>
                <w:szCs w:val="24"/>
              </w:rPr>
            </w:pPr>
            <w:bookmarkStart w:id="2" w:name="_Toc176726137"/>
            <w:bookmarkStart w:id="3" w:name="_Toc177066144"/>
            <w:r>
              <w:rPr>
                <w:rFonts w:hint="eastAsia" w:ascii="宋体" w:hAnsi="宋体" w:eastAsia="宋体" w:cs="宋体"/>
                <w:b w:val="0"/>
                <w:bCs/>
                <w:sz w:val="24"/>
                <w:szCs w:val="24"/>
                <w:lang w:val="en-US" w:eastAsia="zh-CN"/>
              </w:rPr>
              <w:t>2、</w:t>
            </w:r>
            <w:r>
              <w:rPr>
                <w:rFonts w:hint="eastAsia" w:ascii="宋体" w:hAnsi="宋体" w:eastAsia="宋体" w:cs="宋体"/>
                <w:b w:val="0"/>
                <w:bCs/>
                <w:sz w:val="24"/>
                <w:szCs w:val="24"/>
              </w:rPr>
              <w:t>提出了材料-结构-施工一体化耐久性设计方法</w:t>
            </w:r>
            <w:bookmarkEnd w:id="2"/>
            <w:bookmarkEnd w:id="3"/>
          </w:p>
          <w:p w14:paraId="4EDEDB1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b w:val="0"/>
                <w:bCs/>
                <w:sz w:val="24"/>
                <w:szCs w:val="24"/>
              </w:rPr>
              <w:t>针对滨海高湿、高盐、冻融等强腐蚀环境条件，开展混凝土配合比设计，研究混凝土材料的抗氯离子侵蚀性能、抗盐冻性能和抗碳化性能，同时考虑桥梁结构构造，控制结构裂缝，优化结构形式和传力路径，并采取严格的施工工艺，保证混凝土的质量和桥梁整体结构的服役性能，提高混凝土桥梁结构寿命，为滨海地区桥梁的设计、施工和维护提供了有力的技术支持。</w:t>
            </w:r>
          </w:p>
        </w:tc>
      </w:tr>
      <w:tr w14:paraId="1F993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39CEABC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验收（评价)专家名单</w:t>
            </w:r>
          </w:p>
        </w:tc>
      </w:tr>
      <w:tr w14:paraId="510A2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14:paraId="1599562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序号</w:t>
            </w:r>
          </w:p>
        </w:tc>
        <w:tc>
          <w:tcPr>
            <w:tcW w:w="1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65A04C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姓名</w:t>
            </w:r>
          </w:p>
        </w:tc>
        <w:tc>
          <w:tcPr>
            <w:tcW w:w="41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1702066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单位</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76B75A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专业领域</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47FF764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职称</w:t>
            </w:r>
          </w:p>
        </w:tc>
      </w:tr>
      <w:tr w14:paraId="261E9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14:paraId="70E8664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1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18775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杨永顺</w:t>
            </w:r>
          </w:p>
        </w:tc>
        <w:tc>
          <w:tcPr>
            <w:tcW w:w="41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96608D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山东公路学会</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FEF650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公路桥梁</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66CD126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sz w:val="24"/>
                <w:szCs w:val="24"/>
                <w:highlight w:val="none"/>
                <w:lang w:val="en-US" w:eastAsia="zh-CN"/>
              </w:rPr>
              <w:t>研究员</w:t>
            </w:r>
          </w:p>
        </w:tc>
      </w:tr>
      <w:tr w14:paraId="4E05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14:paraId="164F2D4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1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4F1847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张  刚</w:t>
            </w:r>
          </w:p>
        </w:tc>
        <w:tc>
          <w:tcPr>
            <w:tcW w:w="41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3F84D6C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山东省交通运输厅工程建设事务中心</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B7A795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公路桥梁</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6830B65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sz w:val="24"/>
                <w:szCs w:val="24"/>
                <w:highlight w:val="none"/>
                <w:lang w:val="en-US" w:eastAsia="zh-CN"/>
              </w:rPr>
              <w:t>研究员</w:t>
            </w:r>
          </w:p>
        </w:tc>
      </w:tr>
      <w:tr w14:paraId="6832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14:paraId="492107F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3</w:t>
            </w:r>
          </w:p>
        </w:tc>
        <w:tc>
          <w:tcPr>
            <w:tcW w:w="1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6B6672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吕思忠</w:t>
            </w:r>
          </w:p>
        </w:tc>
        <w:tc>
          <w:tcPr>
            <w:tcW w:w="41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02B9251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山东高速股份有限公司</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ED9DC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公路桥梁</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1AC7B71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sz w:val="24"/>
                <w:szCs w:val="24"/>
                <w:highlight w:val="none"/>
                <w:lang w:val="en-US" w:eastAsia="zh-CN"/>
              </w:rPr>
              <w:t>研究员</w:t>
            </w:r>
          </w:p>
        </w:tc>
      </w:tr>
      <w:tr w14:paraId="5524E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14:paraId="4D5C7E1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4</w:t>
            </w:r>
          </w:p>
        </w:tc>
        <w:tc>
          <w:tcPr>
            <w:tcW w:w="1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E54B4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王保群</w:t>
            </w:r>
          </w:p>
        </w:tc>
        <w:tc>
          <w:tcPr>
            <w:tcW w:w="41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E10DD6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山东交通学院</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DD941E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桥梁工程</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37EE6E0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教  授</w:t>
            </w:r>
          </w:p>
        </w:tc>
      </w:tr>
      <w:tr w14:paraId="77AEC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14:paraId="5ABA7C6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5</w:t>
            </w:r>
          </w:p>
        </w:tc>
        <w:tc>
          <w:tcPr>
            <w:tcW w:w="1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1202BB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王建光</w:t>
            </w:r>
          </w:p>
        </w:tc>
        <w:tc>
          <w:tcPr>
            <w:tcW w:w="41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6C32D65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济南市市政工程设计研究院(集团)有限责任公司</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218837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桥梁工程</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3C0A64C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lang w:val="en-US" w:eastAsia="zh-CN" w:bidi="ar-SA"/>
              </w:rPr>
            </w:pPr>
            <w:r>
              <w:rPr>
                <w:rFonts w:hint="eastAsia" w:ascii="宋体" w:hAnsi="宋体" w:eastAsia="宋体" w:cs="宋体"/>
                <w:b w:val="0"/>
                <w:bCs/>
                <w:sz w:val="24"/>
                <w:szCs w:val="24"/>
                <w:highlight w:val="none"/>
                <w:lang w:val="en-US" w:eastAsia="zh-CN"/>
              </w:rPr>
              <w:t>研究员</w:t>
            </w:r>
          </w:p>
        </w:tc>
      </w:tr>
      <w:tr w14:paraId="376EB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14:paraId="523E94D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6</w:t>
            </w:r>
          </w:p>
        </w:tc>
        <w:tc>
          <w:tcPr>
            <w:tcW w:w="1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FAE34A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高  猛</w:t>
            </w:r>
          </w:p>
        </w:tc>
        <w:tc>
          <w:tcPr>
            <w:tcW w:w="41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7D7C483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山东省交通规划设计院集团有限公司</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9F296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桥梁工程</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5E2E4C6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高级工程师</w:t>
            </w:r>
          </w:p>
        </w:tc>
      </w:tr>
      <w:tr w14:paraId="6EB7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94" w:type="dxa"/>
            <w:tcBorders>
              <w:top w:val="single" w:color="auto" w:sz="4" w:space="0"/>
              <w:left w:val="single" w:color="auto" w:sz="4" w:space="0"/>
              <w:bottom w:val="single" w:color="auto" w:sz="4" w:space="0"/>
              <w:right w:val="single" w:color="auto" w:sz="4" w:space="0"/>
            </w:tcBorders>
            <w:shd w:val="clear" w:color="auto" w:fill="auto"/>
            <w:vAlign w:val="center"/>
          </w:tcPr>
          <w:p w14:paraId="5815AF0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7</w:t>
            </w:r>
          </w:p>
        </w:tc>
        <w:tc>
          <w:tcPr>
            <w:tcW w:w="10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EF7F1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马  亚</w:t>
            </w:r>
          </w:p>
        </w:tc>
        <w:tc>
          <w:tcPr>
            <w:tcW w:w="4139"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527909F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山东高速建设管理集团有限公司</w:t>
            </w:r>
          </w:p>
        </w:tc>
        <w:tc>
          <w:tcPr>
            <w:tcW w:w="141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9547CB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kern w:val="2"/>
                <w:sz w:val="24"/>
                <w:szCs w:val="24"/>
                <w:highlight w:val="none"/>
                <w:lang w:val="en-US" w:eastAsia="zh-CN" w:bidi="ar-SA"/>
              </w:rPr>
              <w:t>公路桥梁</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1E280B1B">
            <w:pPr>
              <w:keepNext w:val="0"/>
              <w:keepLines w:val="0"/>
              <w:pageBreakBefore w:val="0"/>
              <w:suppressLineNumbers w:val="0"/>
              <w:kinsoku/>
              <w:wordWrap/>
              <w:overflowPunct/>
              <w:topLinePunct w:val="0"/>
              <w:autoSpaceDE/>
              <w:autoSpaceDN/>
              <w:bidi w:val="0"/>
              <w:adjustRightInd/>
              <w:snapToGrid/>
              <w:spacing w:beforeAutospacing="0" w:after="0" w:afterAutospacing="0" w:line="240" w:lineRule="auto"/>
              <w:ind w:left="0" w:leftChars="0" w:right="0" w:rightChars="0"/>
              <w:jc w:val="center"/>
              <w:textAlignment w:val="auto"/>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sz w:val="24"/>
                <w:szCs w:val="24"/>
                <w:lang w:val="en-US" w:eastAsia="zh-CN"/>
              </w:rPr>
              <w:t>高级工程师</w:t>
            </w:r>
          </w:p>
        </w:tc>
      </w:tr>
      <w:tr w14:paraId="4B4F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2A13D7F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组织验收、评价单位：山东公路学会</w:t>
            </w:r>
          </w:p>
        </w:tc>
      </w:tr>
      <w:tr w14:paraId="7BAD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3505AA8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lang w:bidi="ar"/>
              </w:rPr>
              <w:t>评价意见</w:t>
            </w:r>
          </w:p>
        </w:tc>
      </w:tr>
      <w:tr w14:paraId="5A2B9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4"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14:paraId="01C3FB40">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u w:val="none"/>
                <w:lang w:val="en-US" w:eastAsia="zh-CN"/>
              </w:rPr>
              <w:t>2024</w:t>
            </w:r>
            <w:r>
              <w:rPr>
                <w:rFonts w:hint="eastAsia" w:ascii="宋体" w:hAnsi="宋体" w:eastAsia="宋体" w:cs="宋体"/>
                <w:b w:val="0"/>
                <w:bCs/>
                <w:sz w:val="24"/>
                <w:szCs w:val="24"/>
              </w:rPr>
              <w:t>年</w:t>
            </w:r>
            <w:r>
              <w:rPr>
                <w:rFonts w:hint="eastAsia" w:ascii="宋体" w:hAnsi="宋体" w:eastAsia="宋体" w:cs="宋体"/>
                <w:b w:val="0"/>
                <w:bCs/>
                <w:sz w:val="24"/>
                <w:szCs w:val="24"/>
                <w:lang w:val="en-US" w:eastAsia="zh-CN"/>
              </w:rPr>
              <w:t>9</w:t>
            </w:r>
            <w:r>
              <w:rPr>
                <w:rFonts w:hint="eastAsia" w:ascii="宋体" w:hAnsi="宋体" w:eastAsia="宋体" w:cs="宋体"/>
                <w:b w:val="0"/>
                <w:bCs/>
                <w:sz w:val="24"/>
                <w:szCs w:val="24"/>
              </w:rPr>
              <w:t>月</w:t>
            </w:r>
            <w:r>
              <w:rPr>
                <w:rFonts w:hint="eastAsia" w:ascii="宋体" w:hAnsi="宋体" w:eastAsia="宋体" w:cs="宋体"/>
                <w:b w:val="0"/>
                <w:bCs/>
                <w:sz w:val="24"/>
                <w:szCs w:val="24"/>
                <w:lang w:val="en-US" w:eastAsia="zh-CN"/>
              </w:rPr>
              <w:t>13</w:t>
            </w:r>
            <w:r>
              <w:rPr>
                <w:rFonts w:hint="eastAsia" w:ascii="宋体" w:hAnsi="宋体" w:eastAsia="宋体" w:cs="宋体"/>
                <w:b w:val="0"/>
                <w:bCs/>
                <w:sz w:val="24"/>
                <w:szCs w:val="24"/>
              </w:rPr>
              <w:t>日，</w:t>
            </w:r>
            <w:r>
              <w:rPr>
                <w:rFonts w:hint="eastAsia" w:ascii="宋体" w:hAnsi="宋体" w:eastAsia="宋体" w:cs="宋体"/>
                <w:b w:val="0"/>
                <w:bCs/>
                <w:sz w:val="24"/>
                <w:szCs w:val="24"/>
                <w:lang w:val="en-US" w:eastAsia="zh-CN"/>
              </w:rPr>
              <w:t>山东公路学会</w:t>
            </w:r>
            <w:r>
              <w:rPr>
                <w:rFonts w:hint="eastAsia" w:ascii="宋体" w:hAnsi="宋体" w:eastAsia="宋体" w:cs="宋体"/>
                <w:b w:val="0"/>
                <w:bCs/>
                <w:sz w:val="24"/>
                <w:szCs w:val="24"/>
              </w:rPr>
              <w:t>在</w:t>
            </w:r>
            <w:r>
              <w:rPr>
                <w:rFonts w:hint="eastAsia" w:ascii="宋体" w:hAnsi="宋体" w:eastAsia="宋体" w:cs="宋体"/>
                <w:b w:val="0"/>
                <w:bCs/>
                <w:sz w:val="24"/>
                <w:szCs w:val="24"/>
                <w:lang w:val="en-US" w:eastAsia="zh-CN"/>
              </w:rPr>
              <w:t>济南</w:t>
            </w:r>
            <w:r>
              <w:rPr>
                <w:rFonts w:hint="eastAsia" w:ascii="宋体" w:hAnsi="宋体" w:eastAsia="宋体" w:cs="宋体"/>
                <w:b w:val="0"/>
                <w:bCs/>
                <w:sz w:val="24"/>
                <w:szCs w:val="24"/>
                <w:lang w:eastAsia="zh-CN"/>
              </w:rPr>
              <w:t>组织</w:t>
            </w:r>
            <w:r>
              <w:rPr>
                <w:rFonts w:hint="eastAsia" w:ascii="宋体" w:hAnsi="宋体" w:eastAsia="宋体" w:cs="宋体"/>
                <w:b w:val="0"/>
                <w:bCs/>
                <w:sz w:val="24"/>
                <w:szCs w:val="24"/>
              </w:rPr>
              <w:t>了</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滨海强腐蚀性环境下桥梁混凝土结构耐久性研究</w:t>
            </w:r>
            <w:r>
              <w:rPr>
                <w:rFonts w:hint="eastAsia" w:ascii="宋体" w:hAnsi="宋体" w:eastAsia="宋体" w:cs="宋体"/>
                <w:b w:val="0"/>
                <w:bCs/>
                <w:sz w:val="24"/>
                <w:szCs w:val="24"/>
                <w:lang w:eastAsia="zh-CN"/>
              </w:rPr>
              <w:t>”</w:t>
            </w:r>
            <w:r>
              <w:rPr>
                <w:rFonts w:hint="eastAsia" w:ascii="宋体" w:hAnsi="宋体" w:eastAsia="宋体" w:cs="宋体"/>
                <w:b w:val="0"/>
                <w:bCs/>
                <w:sz w:val="24"/>
                <w:szCs w:val="24"/>
              </w:rPr>
              <w:t>研究成果</w:t>
            </w:r>
            <w:r>
              <w:rPr>
                <w:rFonts w:hint="eastAsia" w:ascii="宋体" w:hAnsi="宋体" w:eastAsia="宋体" w:cs="宋体"/>
                <w:b w:val="0"/>
                <w:bCs/>
                <w:sz w:val="24"/>
                <w:szCs w:val="24"/>
                <w:lang w:eastAsia="zh-CN"/>
              </w:rPr>
              <w:t>评价</w:t>
            </w:r>
            <w:r>
              <w:rPr>
                <w:rFonts w:hint="eastAsia" w:ascii="宋体" w:hAnsi="宋体" w:eastAsia="宋体" w:cs="宋体"/>
                <w:b w:val="0"/>
                <w:bCs/>
                <w:sz w:val="24"/>
                <w:szCs w:val="24"/>
              </w:rPr>
              <w:t>工作。</w:t>
            </w:r>
            <w:r>
              <w:rPr>
                <w:rFonts w:hint="eastAsia" w:ascii="宋体" w:hAnsi="宋体" w:eastAsia="宋体" w:cs="宋体"/>
                <w:b w:val="0"/>
                <w:bCs/>
                <w:sz w:val="24"/>
                <w:szCs w:val="24"/>
                <w:lang w:eastAsia="zh-CN"/>
              </w:rPr>
              <w:t>评价</w:t>
            </w:r>
            <w:r>
              <w:rPr>
                <w:rFonts w:hint="eastAsia" w:ascii="宋体" w:hAnsi="宋体" w:eastAsia="宋体" w:cs="宋体"/>
                <w:b w:val="0"/>
                <w:bCs/>
                <w:sz w:val="24"/>
                <w:szCs w:val="24"/>
              </w:rPr>
              <w:t>委员会（名单附后）听取了项目组的汇报，审阅了相关技术文件，经质询和讨论，形成</w:t>
            </w:r>
            <w:r>
              <w:rPr>
                <w:rFonts w:hint="eastAsia" w:ascii="宋体" w:hAnsi="宋体" w:eastAsia="宋体" w:cs="宋体"/>
                <w:b w:val="0"/>
                <w:bCs/>
                <w:sz w:val="24"/>
                <w:szCs w:val="24"/>
                <w:lang w:eastAsia="zh-CN"/>
              </w:rPr>
              <w:t>评价</w:t>
            </w:r>
            <w:r>
              <w:rPr>
                <w:rFonts w:hint="eastAsia" w:ascii="宋体" w:hAnsi="宋体" w:eastAsia="宋体" w:cs="宋体"/>
                <w:b w:val="0"/>
                <w:bCs/>
                <w:sz w:val="24"/>
                <w:szCs w:val="24"/>
              </w:rPr>
              <w:t>意见如下：</w:t>
            </w:r>
          </w:p>
          <w:p w14:paraId="1FF135E7">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一、项目组提交的技术文件齐全，内容完整，</w:t>
            </w:r>
            <w:r>
              <w:rPr>
                <w:rFonts w:hint="eastAsia" w:ascii="宋体" w:hAnsi="宋体" w:eastAsia="宋体" w:cs="宋体"/>
                <w:b w:val="0"/>
                <w:bCs/>
                <w:sz w:val="24"/>
                <w:szCs w:val="24"/>
                <w:lang w:val="en-US" w:eastAsia="zh-CN"/>
              </w:rPr>
              <w:t>数据翔实，</w:t>
            </w:r>
            <w:r>
              <w:rPr>
                <w:rFonts w:hint="eastAsia" w:ascii="宋体" w:hAnsi="宋体" w:eastAsia="宋体" w:cs="宋体"/>
                <w:b w:val="0"/>
                <w:bCs/>
                <w:sz w:val="24"/>
                <w:szCs w:val="24"/>
              </w:rPr>
              <w:t>符合</w:t>
            </w:r>
            <w:r>
              <w:rPr>
                <w:rFonts w:hint="eastAsia" w:ascii="宋体" w:hAnsi="宋体" w:eastAsia="宋体" w:cs="宋体"/>
                <w:b w:val="0"/>
                <w:bCs/>
                <w:sz w:val="24"/>
                <w:szCs w:val="24"/>
                <w:lang w:eastAsia="zh-CN"/>
              </w:rPr>
              <w:t>评价</w:t>
            </w:r>
            <w:r>
              <w:rPr>
                <w:rFonts w:hint="eastAsia" w:ascii="宋体" w:hAnsi="宋体" w:eastAsia="宋体" w:cs="宋体"/>
                <w:b w:val="0"/>
                <w:bCs/>
                <w:sz w:val="24"/>
                <w:szCs w:val="24"/>
              </w:rPr>
              <w:t>要求。</w:t>
            </w:r>
          </w:p>
          <w:p w14:paraId="172A3A9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b w:val="0"/>
                <w:bCs/>
                <w:sz w:val="24"/>
                <w:szCs w:val="24"/>
                <w:lang w:eastAsia="zh-CN"/>
              </w:rPr>
            </w:pPr>
            <w:r>
              <w:rPr>
                <w:rFonts w:hint="eastAsia" w:ascii="宋体" w:hAnsi="宋体" w:eastAsia="宋体" w:cs="宋体"/>
                <w:b w:val="0"/>
                <w:bCs/>
                <w:sz w:val="24"/>
                <w:szCs w:val="24"/>
              </w:rPr>
              <w:t>二、</w:t>
            </w:r>
            <w:r>
              <w:rPr>
                <w:rFonts w:hint="eastAsia" w:ascii="宋体" w:hAnsi="宋体" w:eastAsia="宋体" w:cs="宋体"/>
                <w:b w:val="0"/>
                <w:bCs/>
                <w:sz w:val="24"/>
                <w:szCs w:val="24"/>
                <w:lang w:val="en-US" w:eastAsia="zh-CN"/>
              </w:rPr>
              <w:t>项目</w:t>
            </w:r>
            <w:r>
              <w:rPr>
                <w:rFonts w:hint="eastAsia" w:ascii="宋体" w:hAnsi="宋体" w:eastAsia="宋体" w:cs="宋体"/>
                <w:b w:val="0"/>
                <w:bCs/>
                <w:sz w:val="24"/>
                <w:szCs w:val="24"/>
              </w:rPr>
              <w:t>采用</w:t>
            </w:r>
            <w:r>
              <w:rPr>
                <w:rFonts w:hint="eastAsia" w:ascii="宋体" w:hAnsi="宋体" w:eastAsia="宋体" w:cs="宋体"/>
                <w:b w:val="0"/>
                <w:bCs/>
                <w:sz w:val="24"/>
                <w:szCs w:val="24"/>
                <w:lang w:val="en-US" w:eastAsia="zh-CN"/>
              </w:rPr>
              <w:t>理论分析、试验研究与工程应用相结合</w:t>
            </w:r>
            <w:r>
              <w:rPr>
                <w:rFonts w:hint="eastAsia" w:ascii="宋体" w:hAnsi="宋体" w:eastAsia="宋体" w:cs="宋体"/>
                <w:b w:val="0"/>
                <w:bCs/>
                <w:sz w:val="24"/>
                <w:szCs w:val="24"/>
                <w:lang w:eastAsia="zh-CN"/>
              </w:rPr>
              <w:t>的</w:t>
            </w:r>
            <w:r>
              <w:rPr>
                <w:rFonts w:hint="eastAsia" w:ascii="宋体" w:hAnsi="宋体" w:eastAsia="宋体" w:cs="宋体"/>
                <w:b w:val="0"/>
                <w:bCs/>
                <w:sz w:val="24"/>
                <w:szCs w:val="24"/>
              </w:rPr>
              <w:t>方法，对滨海强腐蚀性环境下桥梁混凝土结构耐久性进行了</w:t>
            </w:r>
            <w:r>
              <w:rPr>
                <w:rFonts w:hint="eastAsia" w:ascii="宋体" w:hAnsi="宋体" w:eastAsia="宋体" w:cs="宋体"/>
                <w:b w:val="0"/>
                <w:bCs/>
                <w:sz w:val="24"/>
                <w:szCs w:val="24"/>
                <w:lang w:val="en-US" w:eastAsia="zh-CN"/>
              </w:rPr>
              <w:t>系统性</w:t>
            </w:r>
            <w:r>
              <w:rPr>
                <w:rFonts w:hint="eastAsia" w:ascii="宋体" w:hAnsi="宋体" w:eastAsia="宋体" w:cs="宋体"/>
                <w:b w:val="0"/>
                <w:bCs/>
                <w:sz w:val="24"/>
                <w:szCs w:val="24"/>
              </w:rPr>
              <w:t>研究，取得了以下创新性成果</w:t>
            </w:r>
            <w:r>
              <w:rPr>
                <w:rFonts w:hint="eastAsia" w:ascii="宋体" w:hAnsi="宋体" w:eastAsia="宋体" w:cs="宋体"/>
                <w:b w:val="0"/>
                <w:bCs/>
                <w:sz w:val="24"/>
                <w:szCs w:val="24"/>
                <w:lang w:eastAsia="zh-CN"/>
              </w:rPr>
              <w:t>：</w:t>
            </w:r>
          </w:p>
          <w:p w14:paraId="37B48DE4">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1.</w:t>
            </w:r>
            <w:r>
              <w:rPr>
                <w:rFonts w:hint="eastAsia" w:ascii="宋体" w:hAnsi="宋体" w:eastAsia="宋体" w:cs="宋体"/>
                <w:b w:val="0"/>
                <w:bCs/>
                <w:sz w:val="24"/>
                <w:szCs w:val="24"/>
                <w:lang w:val="en-US" w:eastAsia="zh-CN"/>
              </w:rPr>
              <w:t xml:space="preserve"> 结合滨海地区盐池强腐蚀环境，揭示了</w:t>
            </w:r>
            <w:r>
              <w:rPr>
                <w:rFonts w:hint="eastAsia" w:ascii="宋体" w:hAnsi="宋体" w:eastAsia="宋体" w:cs="宋体"/>
                <w:b w:val="0"/>
                <w:bCs/>
                <w:sz w:val="24"/>
                <w:szCs w:val="24"/>
              </w:rPr>
              <w:t>氯离子浓度对电化学动力学参数的影响规律，提出桥梁混凝土结构裂纹宽度和使用寿命预测方法；</w:t>
            </w:r>
          </w:p>
          <w:p w14:paraId="41755EFB">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2.</w:t>
            </w:r>
            <w:r>
              <w:rPr>
                <w:rFonts w:hint="eastAsia" w:ascii="宋体" w:hAnsi="宋体" w:eastAsia="宋体" w:cs="宋体"/>
                <w:b w:val="0"/>
                <w:bCs/>
                <w:sz w:val="24"/>
                <w:szCs w:val="24"/>
                <w:lang w:val="en-US" w:eastAsia="zh-CN"/>
              </w:rPr>
              <w:t xml:space="preserve"> </w:t>
            </w:r>
            <w:r>
              <w:rPr>
                <w:rFonts w:hint="eastAsia" w:ascii="宋体" w:hAnsi="宋体" w:eastAsia="宋体" w:cs="宋体"/>
                <w:b w:val="0"/>
                <w:bCs/>
                <w:sz w:val="24"/>
                <w:szCs w:val="24"/>
              </w:rPr>
              <w:t>针对滨海高湿、高盐、冻融等强腐蚀</w:t>
            </w:r>
            <w:r>
              <w:rPr>
                <w:rFonts w:hint="eastAsia" w:ascii="宋体" w:hAnsi="宋体" w:eastAsia="宋体" w:cs="宋体"/>
                <w:b w:val="0"/>
                <w:bCs/>
                <w:sz w:val="24"/>
                <w:szCs w:val="24"/>
                <w:lang w:val="en-US" w:eastAsia="zh-CN"/>
              </w:rPr>
              <w:t>环境，提出了</w:t>
            </w:r>
            <w:r>
              <w:rPr>
                <w:rFonts w:hint="eastAsia" w:ascii="宋体" w:hAnsi="宋体" w:eastAsia="宋体" w:cs="宋体"/>
                <w:b w:val="0"/>
                <w:bCs/>
                <w:sz w:val="24"/>
                <w:szCs w:val="24"/>
              </w:rPr>
              <w:t>抗氯离子侵蚀、抗盐冻和抗碳化</w:t>
            </w:r>
            <w:r>
              <w:rPr>
                <w:rFonts w:hint="eastAsia" w:ascii="宋体" w:hAnsi="宋体" w:eastAsia="宋体" w:cs="宋体"/>
                <w:b w:val="0"/>
                <w:bCs/>
                <w:sz w:val="24"/>
                <w:szCs w:val="24"/>
                <w:lang w:val="en-US" w:eastAsia="zh-CN"/>
              </w:rPr>
              <w:t>混凝土配合比设计优化方法。</w:t>
            </w:r>
          </w:p>
          <w:p w14:paraId="6471FA63">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rPr>
              <w:t>三、</w:t>
            </w:r>
            <w:r>
              <w:rPr>
                <w:rFonts w:hint="eastAsia" w:ascii="宋体" w:hAnsi="宋体" w:eastAsia="宋体" w:cs="宋体"/>
                <w:b w:val="0"/>
                <w:bCs/>
                <w:sz w:val="24"/>
                <w:szCs w:val="24"/>
                <w:lang w:val="en-US" w:eastAsia="zh-CN"/>
              </w:rPr>
              <w:t>项目研究成果已在</w:t>
            </w:r>
            <w:r>
              <w:rPr>
                <w:rFonts w:hint="eastAsia" w:ascii="宋体" w:hAnsi="宋体" w:eastAsia="宋体" w:cs="宋体"/>
                <w:b w:val="0"/>
                <w:bCs/>
                <w:sz w:val="24"/>
                <w:szCs w:val="24"/>
              </w:rPr>
              <w:t>G228</w:t>
            </w:r>
            <w:r>
              <w:rPr>
                <w:rFonts w:hint="eastAsia" w:ascii="宋体" w:hAnsi="宋体" w:eastAsia="宋体" w:cs="宋体"/>
                <w:b w:val="0"/>
                <w:bCs/>
                <w:sz w:val="24"/>
                <w:szCs w:val="24"/>
                <w:lang w:val="en-US" w:eastAsia="zh-CN"/>
              </w:rPr>
              <w:t>滨州套尔河特大桥应用，对高盐环境下沿海桥梁建设具有较好的推广应用价值</w:t>
            </w:r>
            <w:r>
              <w:rPr>
                <w:rFonts w:hint="eastAsia" w:ascii="宋体" w:hAnsi="宋体" w:eastAsia="宋体" w:cs="宋体"/>
                <w:b w:val="0"/>
                <w:bCs/>
                <w:sz w:val="24"/>
                <w:szCs w:val="24"/>
                <w:lang w:eastAsia="zh-CN"/>
              </w:rPr>
              <w:t>。</w:t>
            </w:r>
          </w:p>
          <w:p w14:paraId="3927F57C">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360" w:lineRule="auto"/>
              <w:ind w:left="0" w:right="0" w:firstLine="480" w:firstLineChars="200"/>
              <w:jc w:val="both"/>
              <w:textAlignment w:val="auto"/>
              <w:outlineLvl w:val="9"/>
              <w:rPr>
                <w:rFonts w:hint="eastAsia" w:ascii="宋体" w:hAnsi="宋体" w:eastAsia="宋体" w:cs="宋体"/>
                <w:b w:val="0"/>
                <w:bCs/>
                <w:sz w:val="24"/>
                <w:szCs w:val="24"/>
              </w:rPr>
            </w:pPr>
            <w:r>
              <w:rPr>
                <w:rFonts w:hint="eastAsia" w:ascii="宋体" w:hAnsi="宋体" w:eastAsia="宋体" w:cs="宋体"/>
                <w:b w:val="0"/>
                <w:bCs/>
                <w:sz w:val="24"/>
                <w:szCs w:val="24"/>
              </w:rPr>
              <w:t>综上所述，项目</w:t>
            </w:r>
            <w:r>
              <w:rPr>
                <w:rFonts w:hint="eastAsia" w:ascii="宋体" w:hAnsi="宋体" w:eastAsia="宋体" w:cs="宋体"/>
                <w:b w:val="0"/>
                <w:bCs/>
                <w:sz w:val="24"/>
                <w:szCs w:val="24"/>
                <w:lang w:val="en-US" w:eastAsia="zh-CN"/>
              </w:rPr>
              <w:t>在高盐环境下的混凝土材料设计研究</w:t>
            </w:r>
            <w:r>
              <w:rPr>
                <w:rFonts w:hint="eastAsia" w:ascii="宋体" w:hAnsi="宋体" w:eastAsia="宋体" w:cs="宋体"/>
                <w:b w:val="0"/>
                <w:bCs/>
                <w:sz w:val="24"/>
                <w:szCs w:val="24"/>
              </w:rPr>
              <w:t>达到</w:t>
            </w:r>
            <w:r>
              <w:rPr>
                <w:rFonts w:hint="eastAsia" w:ascii="宋体" w:hAnsi="宋体" w:eastAsia="宋体" w:cs="宋体"/>
                <w:b w:val="0"/>
                <w:bCs/>
                <w:sz w:val="24"/>
                <w:szCs w:val="24"/>
                <w:lang w:val="en-US" w:eastAsia="zh-CN"/>
              </w:rPr>
              <w:t>国内先进</w:t>
            </w:r>
            <w:r>
              <w:rPr>
                <w:rFonts w:hint="eastAsia" w:ascii="宋体" w:hAnsi="宋体" w:eastAsia="宋体" w:cs="宋体"/>
                <w:b w:val="0"/>
                <w:bCs/>
                <w:sz w:val="24"/>
                <w:szCs w:val="24"/>
              </w:rPr>
              <w:t>水平。</w:t>
            </w:r>
          </w:p>
        </w:tc>
      </w:tr>
    </w:tbl>
    <w:p w14:paraId="728A0BC6">
      <w:pPr>
        <w:spacing w:before="159" w:beforeLines="50"/>
        <w:rPr>
          <w:b/>
          <w:sz w:val="24"/>
          <w:szCs w:val="28"/>
        </w:rPr>
      </w:pPr>
      <w:bookmarkStart w:id="4" w:name="_GoBack"/>
      <w:bookmarkEnd w:id="4"/>
    </w:p>
    <w:sectPr>
      <w:footerReference r:id="rId3" w:type="default"/>
      <w:pgSz w:w="11906" w:h="16838"/>
      <w:pgMar w:top="1440" w:right="1797" w:bottom="1440" w:left="1797"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680143"/>
    </w:sdtPr>
    <w:sdtContent>
      <w:p w14:paraId="4EC64DC5">
        <w:pPr>
          <w:pStyle w:val="8"/>
          <w:jc w:val="center"/>
        </w:pPr>
        <w:r>
          <w:rPr>
            <w:rFonts w:ascii="Times New Roman" w:hAnsi="Times New Roman" w:cs="Times New Roman"/>
            <w:sz w:val="21"/>
          </w:rPr>
          <w:fldChar w:fldCharType="begin"/>
        </w:r>
        <w:r>
          <w:rPr>
            <w:rFonts w:ascii="Times New Roman" w:hAnsi="Times New Roman" w:cs="Times New Roman"/>
            <w:sz w:val="21"/>
          </w:rPr>
          <w:instrText xml:space="preserve"> PAGE   \* MERGEFORMAT </w:instrText>
        </w:r>
        <w:r>
          <w:rPr>
            <w:rFonts w:ascii="Times New Roman" w:hAnsi="Times New Roman" w:cs="Times New Roman"/>
            <w:sz w:val="21"/>
          </w:rPr>
          <w:fldChar w:fldCharType="separate"/>
        </w:r>
        <w:r>
          <w:rPr>
            <w:rFonts w:ascii="Times New Roman" w:hAnsi="Times New Roman" w:cs="Times New Roman"/>
            <w:sz w:val="21"/>
            <w:lang w:val="zh-CN"/>
          </w:rPr>
          <w:t>11</w:t>
        </w:r>
        <w:r>
          <w:rPr>
            <w:rFonts w:ascii="Times New Roman" w:hAnsi="Times New Roman" w:cs="Times New Roman"/>
            <w:sz w:val="21"/>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DAzZjYxNDk5MWU5YTU4ZTgzNzg5MTY5NDI1MjIifQ=="/>
  </w:docVars>
  <w:rsids>
    <w:rsidRoot w:val="006B723D"/>
    <w:rsid w:val="00006E7D"/>
    <w:rsid w:val="0000738E"/>
    <w:rsid w:val="00007BCD"/>
    <w:rsid w:val="00012405"/>
    <w:rsid w:val="00025F38"/>
    <w:rsid w:val="00056F63"/>
    <w:rsid w:val="0006146F"/>
    <w:rsid w:val="000629AD"/>
    <w:rsid w:val="00070E47"/>
    <w:rsid w:val="0007535C"/>
    <w:rsid w:val="00076F6E"/>
    <w:rsid w:val="00080DAB"/>
    <w:rsid w:val="000856BC"/>
    <w:rsid w:val="0008572C"/>
    <w:rsid w:val="000935E9"/>
    <w:rsid w:val="000B10C1"/>
    <w:rsid w:val="000B1444"/>
    <w:rsid w:val="000B4F1A"/>
    <w:rsid w:val="000D301E"/>
    <w:rsid w:val="000D37DE"/>
    <w:rsid w:val="000E2CED"/>
    <w:rsid w:val="000E6268"/>
    <w:rsid w:val="000E665B"/>
    <w:rsid w:val="000F30C1"/>
    <w:rsid w:val="000F7242"/>
    <w:rsid w:val="0010540F"/>
    <w:rsid w:val="00113B08"/>
    <w:rsid w:val="001168F7"/>
    <w:rsid w:val="00117370"/>
    <w:rsid w:val="0013478B"/>
    <w:rsid w:val="00147FCC"/>
    <w:rsid w:val="0015593F"/>
    <w:rsid w:val="0019697E"/>
    <w:rsid w:val="001A10AB"/>
    <w:rsid w:val="001D4F01"/>
    <w:rsid w:val="001E32E3"/>
    <w:rsid w:val="00214592"/>
    <w:rsid w:val="00243EAE"/>
    <w:rsid w:val="00247594"/>
    <w:rsid w:val="00254554"/>
    <w:rsid w:val="00260469"/>
    <w:rsid w:val="002776FF"/>
    <w:rsid w:val="002821D0"/>
    <w:rsid w:val="00295B04"/>
    <w:rsid w:val="002D42F5"/>
    <w:rsid w:val="002E6DDE"/>
    <w:rsid w:val="002F3B45"/>
    <w:rsid w:val="00305B04"/>
    <w:rsid w:val="003129E5"/>
    <w:rsid w:val="00312E7A"/>
    <w:rsid w:val="003303EE"/>
    <w:rsid w:val="00342826"/>
    <w:rsid w:val="00361138"/>
    <w:rsid w:val="00363377"/>
    <w:rsid w:val="0037641A"/>
    <w:rsid w:val="003848E6"/>
    <w:rsid w:val="00386F07"/>
    <w:rsid w:val="003A187F"/>
    <w:rsid w:val="003A6117"/>
    <w:rsid w:val="003C435A"/>
    <w:rsid w:val="003E6880"/>
    <w:rsid w:val="003F433F"/>
    <w:rsid w:val="003F70E7"/>
    <w:rsid w:val="004122A1"/>
    <w:rsid w:val="0048094B"/>
    <w:rsid w:val="004A34C0"/>
    <w:rsid w:val="004B41B8"/>
    <w:rsid w:val="004C03D8"/>
    <w:rsid w:val="004C79DF"/>
    <w:rsid w:val="004E7ED2"/>
    <w:rsid w:val="004F1CC1"/>
    <w:rsid w:val="00505A6B"/>
    <w:rsid w:val="0051286E"/>
    <w:rsid w:val="00513D96"/>
    <w:rsid w:val="00535C3A"/>
    <w:rsid w:val="005365AC"/>
    <w:rsid w:val="0055110E"/>
    <w:rsid w:val="00556ABF"/>
    <w:rsid w:val="005826FE"/>
    <w:rsid w:val="005B53BB"/>
    <w:rsid w:val="005B5B97"/>
    <w:rsid w:val="005C0A52"/>
    <w:rsid w:val="005C4D78"/>
    <w:rsid w:val="005C7D28"/>
    <w:rsid w:val="005D1130"/>
    <w:rsid w:val="005F1928"/>
    <w:rsid w:val="006053D6"/>
    <w:rsid w:val="00613F10"/>
    <w:rsid w:val="00627E63"/>
    <w:rsid w:val="006427F1"/>
    <w:rsid w:val="00655265"/>
    <w:rsid w:val="00655B4D"/>
    <w:rsid w:val="006671B8"/>
    <w:rsid w:val="00671375"/>
    <w:rsid w:val="0068406F"/>
    <w:rsid w:val="006866CC"/>
    <w:rsid w:val="0069579D"/>
    <w:rsid w:val="006A3259"/>
    <w:rsid w:val="006A67A3"/>
    <w:rsid w:val="006B4CBF"/>
    <w:rsid w:val="006B723D"/>
    <w:rsid w:val="006C65F4"/>
    <w:rsid w:val="006D5462"/>
    <w:rsid w:val="006E46BA"/>
    <w:rsid w:val="006F65F5"/>
    <w:rsid w:val="00702A9F"/>
    <w:rsid w:val="00716ADD"/>
    <w:rsid w:val="0072599A"/>
    <w:rsid w:val="007C02B8"/>
    <w:rsid w:val="007D39B3"/>
    <w:rsid w:val="007D4465"/>
    <w:rsid w:val="007F33D3"/>
    <w:rsid w:val="00833E2C"/>
    <w:rsid w:val="008400E0"/>
    <w:rsid w:val="008741C9"/>
    <w:rsid w:val="008A0B4D"/>
    <w:rsid w:val="008F2000"/>
    <w:rsid w:val="008F530A"/>
    <w:rsid w:val="00904889"/>
    <w:rsid w:val="00936475"/>
    <w:rsid w:val="00963337"/>
    <w:rsid w:val="009654E5"/>
    <w:rsid w:val="00973443"/>
    <w:rsid w:val="00974457"/>
    <w:rsid w:val="00976DD0"/>
    <w:rsid w:val="009773B7"/>
    <w:rsid w:val="00977770"/>
    <w:rsid w:val="00987775"/>
    <w:rsid w:val="00991B85"/>
    <w:rsid w:val="009D0F56"/>
    <w:rsid w:val="009E48DA"/>
    <w:rsid w:val="00A06A80"/>
    <w:rsid w:val="00A1081F"/>
    <w:rsid w:val="00A1569D"/>
    <w:rsid w:val="00A21CBF"/>
    <w:rsid w:val="00A414BD"/>
    <w:rsid w:val="00A43E1D"/>
    <w:rsid w:val="00A5183C"/>
    <w:rsid w:val="00A55146"/>
    <w:rsid w:val="00A5723B"/>
    <w:rsid w:val="00A75058"/>
    <w:rsid w:val="00A97E55"/>
    <w:rsid w:val="00AB1603"/>
    <w:rsid w:val="00AB6B7F"/>
    <w:rsid w:val="00AE43C1"/>
    <w:rsid w:val="00AE7395"/>
    <w:rsid w:val="00B12BC3"/>
    <w:rsid w:val="00B12CE9"/>
    <w:rsid w:val="00B27D71"/>
    <w:rsid w:val="00B44901"/>
    <w:rsid w:val="00B71F43"/>
    <w:rsid w:val="00B76409"/>
    <w:rsid w:val="00B87D5C"/>
    <w:rsid w:val="00B9208A"/>
    <w:rsid w:val="00B930F4"/>
    <w:rsid w:val="00B97A77"/>
    <w:rsid w:val="00BA4ACC"/>
    <w:rsid w:val="00BA76F8"/>
    <w:rsid w:val="00BB48BC"/>
    <w:rsid w:val="00BB4AC3"/>
    <w:rsid w:val="00BD55BE"/>
    <w:rsid w:val="00BD648D"/>
    <w:rsid w:val="00C11E96"/>
    <w:rsid w:val="00C328C5"/>
    <w:rsid w:val="00C41A85"/>
    <w:rsid w:val="00C4301C"/>
    <w:rsid w:val="00C63A01"/>
    <w:rsid w:val="00C87BDE"/>
    <w:rsid w:val="00C95BF7"/>
    <w:rsid w:val="00CC67AB"/>
    <w:rsid w:val="00CC7AB3"/>
    <w:rsid w:val="00D23820"/>
    <w:rsid w:val="00D23E89"/>
    <w:rsid w:val="00D43273"/>
    <w:rsid w:val="00D6451B"/>
    <w:rsid w:val="00DF21C9"/>
    <w:rsid w:val="00E004FD"/>
    <w:rsid w:val="00E13A87"/>
    <w:rsid w:val="00E232F1"/>
    <w:rsid w:val="00E40B2F"/>
    <w:rsid w:val="00E424F2"/>
    <w:rsid w:val="00E42E4D"/>
    <w:rsid w:val="00E45BAA"/>
    <w:rsid w:val="00E6765F"/>
    <w:rsid w:val="00EC2009"/>
    <w:rsid w:val="00EE2ED3"/>
    <w:rsid w:val="00EF35F2"/>
    <w:rsid w:val="00F01F00"/>
    <w:rsid w:val="00F10591"/>
    <w:rsid w:val="00F10BFD"/>
    <w:rsid w:val="00F12065"/>
    <w:rsid w:val="00F1264B"/>
    <w:rsid w:val="00F214E2"/>
    <w:rsid w:val="00F21BAB"/>
    <w:rsid w:val="00F416CE"/>
    <w:rsid w:val="00F47306"/>
    <w:rsid w:val="00F505A5"/>
    <w:rsid w:val="00F57FCC"/>
    <w:rsid w:val="00F9072E"/>
    <w:rsid w:val="00FA14C1"/>
    <w:rsid w:val="00FA6278"/>
    <w:rsid w:val="00FC7E4F"/>
    <w:rsid w:val="00FE30EB"/>
    <w:rsid w:val="01894353"/>
    <w:rsid w:val="022D3616"/>
    <w:rsid w:val="022E1C2A"/>
    <w:rsid w:val="025314AA"/>
    <w:rsid w:val="02816CCE"/>
    <w:rsid w:val="029D518A"/>
    <w:rsid w:val="02D0730E"/>
    <w:rsid w:val="02E812B6"/>
    <w:rsid w:val="02EF11E0"/>
    <w:rsid w:val="03A905F4"/>
    <w:rsid w:val="04845862"/>
    <w:rsid w:val="059D37D9"/>
    <w:rsid w:val="05BE5B43"/>
    <w:rsid w:val="06CC410D"/>
    <w:rsid w:val="073E089A"/>
    <w:rsid w:val="07D72EEC"/>
    <w:rsid w:val="07ED543B"/>
    <w:rsid w:val="08472319"/>
    <w:rsid w:val="08AF21AB"/>
    <w:rsid w:val="09AA6B0A"/>
    <w:rsid w:val="09E14203"/>
    <w:rsid w:val="0A1641A0"/>
    <w:rsid w:val="0ADC0282"/>
    <w:rsid w:val="0B1701D0"/>
    <w:rsid w:val="0CD63168"/>
    <w:rsid w:val="0DA33F9D"/>
    <w:rsid w:val="0E234ADD"/>
    <w:rsid w:val="101D6E30"/>
    <w:rsid w:val="10B5764D"/>
    <w:rsid w:val="11217B56"/>
    <w:rsid w:val="11226299"/>
    <w:rsid w:val="11BA3663"/>
    <w:rsid w:val="11C95F9C"/>
    <w:rsid w:val="126263EB"/>
    <w:rsid w:val="12EC0194"/>
    <w:rsid w:val="133706FD"/>
    <w:rsid w:val="13822C92"/>
    <w:rsid w:val="145A3851"/>
    <w:rsid w:val="14881536"/>
    <w:rsid w:val="153F14B7"/>
    <w:rsid w:val="1567292F"/>
    <w:rsid w:val="16E573D4"/>
    <w:rsid w:val="16F73FFB"/>
    <w:rsid w:val="17832749"/>
    <w:rsid w:val="179E5772"/>
    <w:rsid w:val="17A441FD"/>
    <w:rsid w:val="18740655"/>
    <w:rsid w:val="18856A08"/>
    <w:rsid w:val="195645B9"/>
    <w:rsid w:val="19856A79"/>
    <w:rsid w:val="199E386A"/>
    <w:rsid w:val="1B7D5C17"/>
    <w:rsid w:val="1C070D41"/>
    <w:rsid w:val="1D706B6E"/>
    <w:rsid w:val="1DDA4480"/>
    <w:rsid w:val="1E3C37DF"/>
    <w:rsid w:val="1EA86ED7"/>
    <w:rsid w:val="1EBB4EBE"/>
    <w:rsid w:val="1EC12141"/>
    <w:rsid w:val="1F674411"/>
    <w:rsid w:val="20AE228E"/>
    <w:rsid w:val="20F31BAC"/>
    <w:rsid w:val="20F87D04"/>
    <w:rsid w:val="21BB63CD"/>
    <w:rsid w:val="22583060"/>
    <w:rsid w:val="22BE7253"/>
    <w:rsid w:val="23AA5B9D"/>
    <w:rsid w:val="24724D25"/>
    <w:rsid w:val="249064A5"/>
    <w:rsid w:val="265754CC"/>
    <w:rsid w:val="26EF7DFB"/>
    <w:rsid w:val="27117D71"/>
    <w:rsid w:val="27186B63"/>
    <w:rsid w:val="278454A5"/>
    <w:rsid w:val="27A504B9"/>
    <w:rsid w:val="27EE231D"/>
    <w:rsid w:val="288F49D8"/>
    <w:rsid w:val="2AFB6D6E"/>
    <w:rsid w:val="2B932582"/>
    <w:rsid w:val="2BB4516F"/>
    <w:rsid w:val="2BC37160"/>
    <w:rsid w:val="2D0F6B01"/>
    <w:rsid w:val="2D8C51BD"/>
    <w:rsid w:val="2E4639B0"/>
    <w:rsid w:val="2EAB3E2F"/>
    <w:rsid w:val="2F2207DE"/>
    <w:rsid w:val="2F53126F"/>
    <w:rsid w:val="2F907C98"/>
    <w:rsid w:val="2F9859FB"/>
    <w:rsid w:val="31FD4E8C"/>
    <w:rsid w:val="320E382B"/>
    <w:rsid w:val="32B31F7E"/>
    <w:rsid w:val="32C85A04"/>
    <w:rsid w:val="341E587B"/>
    <w:rsid w:val="347D07F4"/>
    <w:rsid w:val="34C77CC1"/>
    <w:rsid w:val="34F25B12"/>
    <w:rsid w:val="355754E9"/>
    <w:rsid w:val="35D02BA5"/>
    <w:rsid w:val="36C626AD"/>
    <w:rsid w:val="36DB02F1"/>
    <w:rsid w:val="36E96615"/>
    <w:rsid w:val="383B2EA0"/>
    <w:rsid w:val="395977FF"/>
    <w:rsid w:val="3A5D6FFD"/>
    <w:rsid w:val="3A8518B6"/>
    <w:rsid w:val="3B8857AB"/>
    <w:rsid w:val="3C34041C"/>
    <w:rsid w:val="3CB52AF5"/>
    <w:rsid w:val="3CC42856"/>
    <w:rsid w:val="3D8B18AC"/>
    <w:rsid w:val="3DC15BF5"/>
    <w:rsid w:val="3E5E4180"/>
    <w:rsid w:val="3F6E1839"/>
    <w:rsid w:val="4084334A"/>
    <w:rsid w:val="40896772"/>
    <w:rsid w:val="409F4312"/>
    <w:rsid w:val="40B01F51"/>
    <w:rsid w:val="41FC610E"/>
    <w:rsid w:val="42AC606F"/>
    <w:rsid w:val="42AF239E"/>
    <w:rsid w:val="43C73D52"/>
    <w:rsid w:val="444035EC"/>
    <w:rsid w:val="44625310"/>
    <w:rsid w:val="44D53E6E"/>
    <w:rsid w:val="44E73AF4"/>
    <w:rsid w:val="45120AE5"/>
    <w:rsid w:val="45A85667"/>
    <w:rsid w:val="46582E6F"/>
    <w:rsid w:val="466C45EE"/>
    <w:rsid w:val="46FC1A4C"/>
    <w:rsid w:val="479965BE"/>
    <w:rsid w:val="48013B88"/>
    <w:rsid w:val="4868123D"/>
    <w:rsid w:val="48F03833"/>
    <w:rsid w:val="491816D6"/>
    <w:rsid w:val="491D339B"/>
    <w:rsid w:val="49241643"/>
    <w:rsid w:val="49F842B4"/>
    <w:rsid w:val="4A3E05CE"/>
    <w:rsid w:val="4AE95F21"/>
    <w:rsid w:val="4C393DA8"/>
    <w:rsid w:val="4D7D2C39"/>
    <w:rsid w:val="4ECB5BFD"/>
    <w:rsid w:val="4EE80B08"/>
    <w:rsid w:val="4F674552"/>
    <w:rsid w:val="4F7505EE"/>
    <w:rsid w:val="4F8922EB"/>
    <w:rsid w:val="4FB8672C"/>
    <w:rsid w:val="503F167C"/>
    <w:rsid w:val="51053866"/>
    <w:rsid w:val="519136D9"/>
    <w:rsid w:val="523F0BE7"/>
    <w:rsid w:val="53C30570"/>
    <w:rsid w:val="53EA1683"/>
    <w:rsid w:val="54005C75"/>
    <w:rsid w:val="54751090"/>
    <w:rsid w:val="54AE603A"/>
    <w:rsid w:val="557324CD"/>
    <w:rsid w:val="55A04370"/>
    <w:rsid w:val="55AB273C"/>
    <w:rsid w:val="55FC3817"/>
    <w:rsid w:val="56990952"/>
    <w:rsid w:val="56D17849"/>
    <w:rsid w:val="58E95BA9"/>
    <w:rsid w:val="59417793"/>
    <w:rsid w:val="59934492"/>
    <w:rsid w:val="59E720E8"/>
    <w:rsid w:val="5A3115B5"/>
    <w:rsid w:val="5A6222CB"/>
    <w:rsid w:val="5CC11316"/>
    <w:rsid w:val="5D4B5084"/>
    <w:rsid w:val="5E036445"/>
    <w:rsid w:val="5E2F22B0"/>
    <w:rsid w:val="5E5166CA"/>
    <w:rsid w:val="5EB32EE1"/>
    <w:rsid w:val="60B96000"/>
    <w:rsid w:val="61122998"/>
    <w:rsid w:val="613025C6"/>
    <w:rsid w:val="61BA27D8"/>
    <w:rsid w:val="61F07FCA"/>
    <w:rsid w:val="632919C3"/>
    <w:rsid w:val="635B76A3"/>
    <w:rsid w:val="64095351"/>
    <w:rsid w:val="64F94638"/>
    <w:rsid w:val="65740D42"/>
    <w:rsid w:val="65DA51F7"/>
    <w:rsid w:val="67472418"/>
    <w:rsid w:val="67921A71"/>
    <w:rsid w:val="68064607"/>
    <w:rsid w:val="681E28C5"/>
    <w:rsid w:val="695D417F"/>
    <w:rsid w:val="6A4D243B"/>
    <w:rsid w:val="6A5D6C2F"/>
    <w:rsid w:val="6A723C50"/>
    <w:rsid w:val="6A8C5244"/>
    <w:rsid w:val="6C3D6084"/>
    <w:rsid w:val="6C8163CC"/>
    <w:rsid w:val="6E032E11"/>
    <w:rsid w:val="6EE669BA"/>
    <w:rsid w:val="6F2E669B"/>
    <w:rsid w:val="6FA7614A"/>
    <w:rsid w:val="6FD1766A"/>
    <w:rsid w:val="6FD64C81"/>
    <w:rsid w:val="6FE32568"/>
    <w:rsid w:val="70194DCD"/>
    <w:rsid w:val="70227444"/>
    <w:rsid w:val="706C7393"/>
    <w:rsid w:val="70700C31"/>
    <w:rsid w:val="70EC289A"/>
    <w:rsid w:val="71064EBD"/>
    <w:rsid w:val="71940950"/>
    <w:rsid w:val="720535FB"/>
    <w:rsid w:val="72FA6E0B"/>
    <w:rsid w:val="73092C77"/>
    <w:rsid w:val="73C3551C"/>
    <w:rsid w:val="75093403"/>
    <w:rsid w:val="75177F5C"/>
    <w:rsid w:val="77617526"/>
    <w:rsid w:val="77636A27"/>
    <w:rsid w:val="77640DC4"/>
    <w:rsid w:val="77C25E33"/>
    <w:rsid w:val="78027740"/>
    <w:rsid w:val="78063C29"/>
    <w:rsid w:val="783178E9"/>
    <w:rsid w:val="7A756E44"/>
    <w:rsid w:val="7ADB75EF"/>
    <w:rsid w:val="7AF822BF"/>
    <w:rsid w:val="7B455AD0"/>
    <w:rsid w:val="7BAF3719"/>
    <w:rsid w:val="7BD007D6"/>
    <w:rsid w:val="7C0C5586"/>
    <w:rsid w:val="7C54016A"/>
    <w:rsid w:val="7C75312C"/>
    <w:rsid w:val="7CDE33C7"/>
    <w:rsid w:val="7D456FA2"/>
    <w:rsid w:val="7D553689"/>
    <w:rsid w:val="7E410DC3"/>
    <w:rsid w:val="7EAA76A2"/>
    <w:rsid w:val="7F9743C6"/>
    <w:rsid w:val="7FDC4E11"/>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4"/>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1"/>
    <w:semiHidden/>
    <w:unhideWhenUsed/>
    <w:qFormat/>
    <w:uiPriority w:val="99"/>
    <w:rPr>
      <w:rFonts w:ascii="宋体" w:eastAsia="宋体"/>
      <w:sz w:val="18"/>
      <w:szCs w:val="18"/>
    </w:rPr>
  </w:style>
  <w:style w:type="paragraph" w:styleId="5">
    <w:name w:val="Body Text"/>
    <w:basedOn w:val="1"/>
    <w:unhideWhenUsed/>
    <w:qFormat/>
    <w:uiPriority w:val="99"/>
    <w:pPr>
      <w:spacing w:beforeLines="0" w:after="120" w:afterLines="0"/>
      <w:ind w:firstLine="200"/>
    </w:pPr>
    <w:rPr>
      <w:rFonts w:hint="eastAsia"/>
      <w:sz w:val="32"/>
      <w:szCs w:val="24"/>
    </w:rPr>
  </w:style>
  <w:style w:type="paragraph" w:styleId="6">
    <w:name w:val="Body Text Indent"/>
    <w:basedOn w:val="1"/>
    <w:link w:val="25"/>
    <w:qFormat/>
    <w:uiPriority w:val="0"/>
    <w:pPr>
      <w:spacing w:after="120"/>
      <w:ind w:left="420" w:leftChars="200"/>
    </w:pPr>
    <w:rPr>
      <w:rFonts w:ascii="Times New Roman" w:hAnsi="Times New Roman" w:eastAsia="宋体" w:cs="Times New Roman"/>
      <w:szCs w:val="20"/>
    </w:rPr>
  </w:style>
  <w:style w:type="paragraph" w:styleId="7">
    <w:name w:val="Balloon Text"/>
    <w:basedOn w:val="1"/>
    <w:link w:val="23"/>
    <w:semiHidden/>
    <w:unhideWhenUsed/>
    <w:qFormat/>
    <w:uiPriority w:val="99"/>
    <w:rPr>
      <w:sz w:val="18"/>
      <w:szCs w:val="18"/>
    </w:rPr>
  </w:style>
  <w:style w:type="paragraph" w:styleId="8">
    <w:name w:val="footer"/>
    <w:basedOn w:val="1"/>
    <w:link w:val="19"/>
    <w:unhideWhenUsed/>
    <w:qFormat/>
    <w:uiPriority w:val="0"/>
    <w:pPr>
      <w:tabs>
        <w:tab w:val="center" w:pos="4153"/>
        <w:tab w:val="right" w:pos="8306"/>
      </w:tabs>
      <w:snapToGrid w:val="0"/>
      <w:jc w:val="left"/>
    </w:pPr>
    <w:rPr>
      <w:sz w:val="18"/>
      <w:szCs w:val="18"/>
    </w:rPr>
  </w:style>
  <w:style w:type="paragraph" w:styleId="9">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1">
    <w:name w:val="Body Text First Indent"/>
    <w:basedOn w:val="5"/>
    <w:unhideWhenUsed/>
    <w:qFormat/>
    <w:uiPriority w:val="99"/>
    <w:pPr>
      <w:spacing w:beforeLines="0" w:afterLines="0"/>
      <w:ind w:firstLine="420" w:firstLineChars="100"/>
    </w:pPr>
    <w:rPr>
      <w:rFonts w:hint="eastAsia"/>
      <w:sz w:val="32"/>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unhideWhenUsed/>
    <w:qFormat/>
    <w:uiPriority w:val="99"/>
    <w:rPr>
      <w:color w:val="0000FF" w:themeColor="hyperlink"/>
      <w:u w:val="single"/>
      <w14:textFill>
        <w14:solidFill>
          <w14:schemeClr w14:val="hlink"/>
        </w14:solidFill>
      </w14:textFill>
    </w:rPr>
  </w:style>
  <w:style w:type="paragraph" w:styleId="17">
    <w:name w:val="List Paragraph"/>
    <w:basedOn w:val="1"/>
    <w:qFormat/>
    <w:uiPriority w:val="34"/>
    <w:pPr>
      <w:ind w:firstLine="420" w:firstLineChars="200"/>
    </w:pPr>
  </w:style>
  <w:style w:type="character" w:customStyle="1" w:styleId="18">
    <w:name w:val="页眉 字符"/>
    <w:basedOn w:val="14"/>
    <w:link w:val="9"/>
    <w:semiHidden/>
    <w:qFormat/>
    <w:uiPriority w:val="99"/>
    <w:rPr>
      <w:sz w:val="18"/>
      <w:szCs w:val="18"/>
    </w:rPr>
  </w:style>
  <w:style w:type="character" w:customStyle="1" w:styleId="19">
    <w:name w:val="页脚 字符"/>
    <w:basedOn w:val="14"/>
    <w:link w:val="8"/>
    <w:qFormat/>
    <w:uiPriority w:val="99"/>
    <w:rPr>
      <w:sz w:val="18"/>
      <w:szCs w:val="18"/>
    </w:rPr>
  </w:style>
  <w:style w:type="character" w:customStyle="1" w:styleId="20">
    <w:name w:val="标题 2 字符"/>
    <w:basedOn w:val="14"/>
    <w:link w:val="2"/>
    <w:qFormat/>
    <w:uiPriority w:val="9"/>
    <w:rPr>
      <w:rFonts w:asciiTheme="majorHAnsi" w:hAnsiTheme="majorHAnsi" w:eastAsiaTheme="majorEastAsia" w:cstheme="majorBidi"/>
      <w:b/>
      <w:bCs/>
      <w:sz w:val="32"/>
      <w:szCs w:val="32"/>
    </w:rPr>
  </w:style>
  <w:style w:type="character" w:customStyle="1" w:styleId="21">
    <w:name w:val="文档结构图 字符"/>
    <w:basedOn w:val="14"/>
    <w:link w:val="4"/>
    <w:semiHidden/>
    <w:qFormat/>
    <w:uiPriority w:val="99"/>
    <w:rPr>
      <w:rFonts w:ascii="宋体" w:eastAsia="宋体"/>
      <w:sz w:val="18"/>
      <w:szCs w:val="18"/>
    </w:rPr>
  </w:style>
  <w:style w:type="paragraph" w:customStyle="1" w:styleId="2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3">
    <w:name w:val="批注框文本 字符"/>
    <w:basedOn w:val="14"/>
    <w:link w:val="7"/>
    <w:semiHidden/>
    <w:qFormat/>
    <w:uiPriority w:val="99"/>
    <w:rPr>
      <w:sz w:val="18"/>
      <w:szCs w:val="18"/>
    </w:rPr>
  </w:style>
  <w:style w:type="character" w:customStyle="1" w:styleId="24">
    <w:name w:val="标题 3 字符"/>
    <w:basedOn w:val="14"/>
    <w:link w:val="3"/>
    <w:qFormat/>
    <w:uiPriority w:val="9"/>
    <w:rPr>
      <w:b/>
      <w:bCs/>
      <w:sz w:val="32"/>
      <w:szCs w:val="32"/>
    </w:rPr>
  </w:style>
  <w:style w:type="character" w:customStyle="1" w:styleId="25">
    <w:name w:val="正文文本缩进 字符"/>
    <w:basedOn w:val="14"/>
    <w:link w:val="6"/>
    <w:qFormat/>
    <w:uiPriority w:val="0"/>
    <w:rPr>
      <w:rFonts w:ascii="Times New Roman" w:hAnsi="Times New Roman" w:eastAsia="宋体" w:cs="Times New Roman"/>
      <w:szCs w:val="20"/>
    </w:rPr>
  </w:style>
  <w:style w:type="character" w:customStyle="1" w:styleId="26">
    <w:name w:val="样式 宋体"/>
    <w:qFormat/>
    <w:uiPriority w:val="0"/>
    <w:rPr>
      <w:rFonts w:ascii="宋体" w:hAnsi="宋体" w:eastAsia="宋体"/>
      <w:sz w:val="21"/>
    </w:rPr>
  </w:style>
  <w:style w:type="character" w:customStyle="1" w:styleId="27">
    <w:name w:val="NormalCharacter"/>
    <w:qFormat/>
    <w:uiPriority w:val="0"/>
    <w:rPr>
      <w:sz w:val="20"/>
    </w:rPr>
  </w:style>
  <w:style w:type="paragraph" w:customStyle="1" w:styleId="28">
    <w:name w:val="正文123"/>
    <w:basedOn w:val="1"/>
    <w:autoRedefine/>
    <w:qFormat/>
    <w:uiPriority w:val="0"/>
    <w:pPr>
      <w:spacing w:line="240" w:lineRule="auto"/>
      <w:ind w:firstLine="456"/>
    </w:pPr>
    <w:rPr>
      <w:rFonts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1581</Words>
  <Characters>1606</Characters>
  <Lines>39</Lines>
  <Paragraphs>11</Paragraphs>
  <TotalTime>1</TotalTime>
  <ScaleCrop>false</ScaleCrop>
  <LinksUpToDate>false</LinksUpToDate>
  <CharactersWithSpaces>1616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2015-11-02T02:29:00Z</dcterms:created>
  <dc:creator>8615863797225</dc:creator>
  <cp:lastModifiedBy>非左</cp:lastModifiedBy>
  <cp:lastPrinted>2024-09-30T03:08:23Z</cp:lastPrinted>
  <dcterms:modified xsi:type="dcterms:W3CDTF">2024-09-30T03:11:58Z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524FA8804E5C47C58870E5AA300D0FE7</vt:lpwstr>
  </property>
</Properties>
</file>